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A8C" w:rsidRPr="004453D5" w:rsidRDefault="00453A8C" w:rsidP="00453A8C">
      <w:pPr>
        <w:pStyle w:val="ListParagraph"/>
        <w:bidi/>
        <w:spacing w:after="0" w:line="240" w:lineRule="auto"/>
        <w:rPr>
          <w:rFonts w:cs="A- Amir 1"/>
          <w:sz w:val="32"/>
          <w:szCs w:val="32"/>
        </w:rPr>
      </w:pPr>
    </w:p>
    <w:p w:rsidR="00453A8C" w:rsidRPr="00945516" w:rsidRDefault="00453A8C" w:rsidP="00453A8C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نصائح لضمانة السّلامة عند استعمال الإنترنت</w:t>
      </w:r>
    </w:p>
    <w:p w:rsidR="00C927FC" w:rsidRDefault="00C927FC" w:rsidP="00453A8C">
      <w:pPr>
        <w:ind w:firstLine="278"/>
        <w:jc w:val="both"/>
        <w:rPr>
          <w:rFonts w:cs="A- Amir 2"/>
          <w:sz w:val="28"/>
          <w:szCs w:val="28"/>
          <w:rtl/>
        </w:rPr>
      </w:pPr>
    </w:p>
    <w:p w:rsidR="00453A8C" w:rsidRDefault="00C927FC" w:rsidP="00C927FC">
      <w:pPr>
        <w:ind w:firstLine="278"/>
        <w:jc w:val="center"/>
        <w:rPr>
          <w:rFonts w:ascii="Traditional Arabic" w:hAnsi="Traditional Arabic" w:cs="A- Amir 1"/>
          <w:sz w:val="28"/>
          <w:szCs w:val="28"/>
          <w:rtl/>
        </w:rPr>
      </w:pPr>
      <w:r>
        <w:rPr>
          <w:rFonts w:cs="A- Amir 2" w:hint="cs"/>
          <w:sz w:val="28"/>
          <w:szCs w:val="28"/>
          <w:rtl/>
        </w:rPr>
        <w:t>ا</w:t>
      </w:r>
      <w:r w:rsidRPr="009B0E43">
        <w:rPr>
          <w:rFonts w:cs="A- Amir 2" w:hint="cs"/>
          <w:sz w:val="28"/>
          <w:szCs w:val="28"/>
          <w:rtl/>
        </w:rPr>
        <w:t>ستبيان</w:t>
      </w:r>
      <w:r>
        <w:rPr>
          <w:rFonts w:cs="A- Amir 2" w:hint="cs"/>
          <w:sz w:val="28"/>
          <w:szCs w:val="28"/>
          <w:rtl/>
        </w:rPr>
        <w:t xml:space="preserve"> مقياس</w:t>
      </w:r>
      <w:r w:rsidRPr="009B0E43">
        <w:rPr>
          <w:rFonts w:cs="A- Amir 2" w:hint="cs"/>
          <w:sz w:val="28"/>
          <w:szCs w:val="28"/>
          <w:rtl/>
        </w:rPr>
        <w:t xml:space="preserve"> إدمان ال</w:t>
      </w:r>
      <w:r>
        <w:rPr>
          <w:rFonts w:cs="A- Amir 2" w:hint="cs"/>
          <w:sz w:val="28"/>
          <w:szCs w:val="28"/>
          <w:rtl/>
        </w:rPr>
        <w:t>إ</w:t>
      </w:r>
      <w:r w:rsidRPr="009B0E43">
        <w:rPr>
          <w:rFonts w:cs="A- Amir 2" w:hint="cs"/>
          <w:sz w:val="28"/>
          <w:szCs w:val="28"/>
          <w:rtl/>
        </w:rPr>
        <w:t>نترنت</w:t>
      </w:r>
    </w:p>
    <w:p w:rsidR="00453A8C" w:rsidRDefault="00C927FC" w:rsidP="00453A8C">
      <w:pPr>
        <w:ind w:firstLine="278"/>
        <w:jc w:val="both"/>
        <w:rPr>
          <w:rFonts w:ascii="Traditional Arabic" w:hAnsi="Traditional Arabic" w:cs="A- Amir 1"/>
          <w:sz w:val="28"/>
          <w:szCs w:val="28"/>
          <w:rtl/>
        </w:rPr>
      </w:pPr>
      <w:r>
        <w:rPr>
          <w:rFonts w:ascii="Traditional Arabic" w:hAnsi="Traditional Arabic" w:cs="A- Amir 1" w:hint="cs"/>
          <w:sz w:val="28"/>
          <w:szCs w:val="28"/>
          <w:rtl/>
        </w:rPr>
        <w:t>..............................................</w:t>
      </w:r>
    </w:p>
    <w:p w:rsidR="00C927FC" w:rsidRPr="00945516" w:rsidRDefault="00C927FC" w:rsidP="00C927FC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نصائح لضمانة السّلامة عند استعمال الإنترنت</w:t>
      </w:r>
    </w:p>
    <w:p w:rsidR="00C927FC" w:rsidRDefault="00C927FC" w:rsidP="00453A8C">
      <w:pPr>
        <w:ind w:firstLine="278"/>
        <w:jc w:val="both"/>
        <w:rPr>
          <w:rFonts w:ascii="Traditional Arabic" w:hAnsi="Traditional Arabic" w:cs="A- Amir 1"/>
          <w:sz w:val="28"/>
          <w:szCs w:val="28"/>
          <w:rtl/>
        </w:rPr>
      </w:pPr>
    </w:p>
    <w:p w:rsidR="00592ED3" w:rsidRDefault="00453A8C" w:rsidP="00592ED3">
      <w:pPr>
        <w:ind w:firstLine="278"/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sz w:val="28"/>
          <w:szCs w:val="28"/>
          <w:rtl/>
        </w:rPr>
        <w:t>بعد الا</w:t>
      </w:r>
      <w:r w:rsidRPr="004A1731">
        <w:rPr>
          <w:rFonts w:ascii="Traditional Arabic" w:hAnsi="Traditional Arabic" w:cs="A- Amir 1" w:hint="cs"/>
          <w:sz w:val="28"/>
          <w:szCs w:val="28"/>
          <w:rtl/>
        </w:rPr>
        <w:t>ط</w:t>
      </w:r>
      <w:r>
        <w:rPr>
          <w:rFonts w:ascii="Traditional Arabic" w:hAnsi="Traditional Arabic" w:cs="A- Amir 1" w:hint="cs"/>
          <w:sz w:val="28"/>
          <w:szCs w:val="28"/>
          <w:rtl/>
        </w:rPr>
        <w:t>ّ</w:t>
      </w:r>
      <w:r w:rsidRPr="004A1731">
        <w:rPr>
          <w:rFonts w:ascii="Traditional Arabic" w:hAnsi="Traditional Arabic" w:cs="A- Amir 1" w:hint="cs"/>
          <w:sz w:val="28"/>
          <w:szCs w:val="28"/>
          <w:rtl/>
        </w:rPr>
        <w:t xml:space="preserve">لاع على مخاطر مواقع </w:t>
      </w:r>
      <w:r>
        <w:rPr>
          <w:rFonts w:ascii="Traditional Arabic" w:hAnsi="Traditional Arabic" w:cs="A- Amir 1" w:hint="cs"/>
          <w:sz w:val="28"/>
          <w:szCs w:val="28"/>
          <w:rtl/>
        </w:rPr>
        <w:t>التّواصل</w:t>
      </w:r>
      <w:r w:rsidRPr="004A1731">
        <w:rPr>
          <w:rFonts w:ascii="Traditional Arabic" w:hAnsi="Traditional Arabic" w:cs="A- Amir 1" w:hint="cs"/>
          <w:sz w:val="28"/>
          <w:szCs w:val="28"/>
          <w:rtl/>
        </w:rPr>
        <w:t xml:space="preserve"> </w:t>
      </w:r>
      <w:r>
        <w:rPr>
          <w:rFonts w:ascii="Traditional Arabic" w:hAnsi="Traditional Arabic" w:cs="A- Amir 1" w:hint="cs"/>
          <w:sz w:val="28"/>
          <w:szCs w:val="28"/>
          <w:rtl/>
        </w:rPr>
        <w:t>الاجتماعيّ</w:t>
      </w:r>
      <w:r w:rsidRPr="004A1731">
        <w:rPr>
          <w:rFonts w:ascii="Traditional Arabic" w:hAnsi="Traditional Arabic" w:cs="A- Amir 1" w:hint="cs"/>
          <w:sz w:val="28"/>
          <w:szCs w:val="28"/>
          <w:rtl/>
        </w:rPr>
        <w:t xml:space="preserve">، 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تساءل البعض: ما هو البديل؟ ويقصد 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عادة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 أن يكون هذا البديل إلكترونيًّا؛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أي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ستعمال مواقع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جتماعيّة مختلفة عن المواقع التي يستعملها. </w:t>
      </w:r>
    </w:p>
    <w:p w:rsidR="00453A8C" w:rsidRDefault="00453A8C" w:rsidP="00592ED3">
      <w:pPr>
        <w:ind w:firstLine="278"/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فهل أصبح المجتمع معتم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ِ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دًا على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بكات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="00592ED3">
        <w:rPr>
          <w:rFonts w:ascii="Traditional Arabic" w:hAnsi="Traditional Arabic" w:cs="A- Amir 1" w:hint="cs"/>
          <w:sz w:val="28"/>
          <w:szCs w:val="28"/>
          <w:rtl/>
          <w:lang w:bidi="ar-LB"/>
        </w:rPr>
        <w:t>فتراضيّة لدرجة لم يعد فيها تخيّلُ ا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لحياة من دونها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 w:rsidRPr="00BC79D5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ممكنًا؟! 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وفي الواقع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لا يحتاج الن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اس إلى بدائل إلكترونيّة للعلاقات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الاجتماعيّ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ة</w:t>
      </w:r>
      <w:r w:rsidR="00592ED3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الواقعية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،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بل 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يحتاج إلى بدائل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جتماعيّة للعلاقات الإلكترونيّة. لذا ينبغي الحفاظ على العلاقات العائليّة، وتعزيز العلاقات المباشرة مع الأصد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قاء ضمن المحيط الجغرافيّ، واتّباع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ن</w:t>
      </w:r>
      <w:r w:rsidRPr="004A1731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صائح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عدّة </w:t>
      </w:r>
      <w:r w:rsidRPr="004A1731">
        <w:rPr>
          <w:rFonts w:ascii="Traditional Arabic" w:hAnsi="Traditional Arabic" w:cs="A- Amir 1"/>
          <w:sz w:val="28"/>
          <w:szCs w:val="28"/>
          <w:rtl/>
          <w:lang w:bidi="ar-LB"/>
        </w:rPr>
        <w:t>لضمان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ة</w:t>
      </w:r>
      <w:r w:rsidRPr="004A1731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الس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4A1731">
        <w:rPr>
          <w:rFonts w:ascii="Traditional Arabic" w:hAnsi="Traditional Arabic" w:cs="A- Amir 1"/>
          <w:sz w:val="28"/>
          <w:szCs w:val="28"/>
          <w:rtl/>
          <w:lang w:bidi="ar-LB"/>
        </w:rPr>
        <w:t>لامة عند است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>عمال</w:t>
      </w:r>
      <w:r w:rsidRPr="004A1731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الإنترنت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.</w:t>
      </w:r>
      <w:r w:rsidRPr="004A173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</w:p>
    <w:p w:rsidR="00592ED3" w:rsidRDefault="00592ED3" w:rsidP="00453A8C">
      <w:pPr>
        <w:ind w:firstLine="278"/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                     </w:t>
      </w:r>
      <w:r w:rsidR="0012405D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    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 w:rsidRPr="00592ED3">
        <w:rPr>
          <w:rFonts w:ascii="Traditional Arabic" w:hAnsi="Traditional Arabic" w:cs="A- Amir 1" w:hint="cs"/>
          <w:sz w:val="28"/>
          <w:szCs w:val="28"/>
          <w:highlight w:val="yellow"/>
          <w:rtl/>
          <w:lang w:bidi="ar-LB"/>
        </w:rPr>
        <w:t>فما هي هذه النصائح؟</w:t>
      </w:r>
    </w:p>
    <w:p w:rsidR="00453A8C" w:rsidRDefault="00453A8C" w:rsidP="00453A8C">
      <w:pPr>
        <w:ind w:firstLine="278"/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</w:p>
    <w:p w:rsidR="00453A8C" w:rsidRDefault="00453A8C" w:rsidP="00453A8C">
      <w:pPr>
        <w:ind w:firstLine="278"/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.................................</w:t>
      </w:r>
    </w:p>
    <w:p w:rsidR="00453A8C" w:rsidRPr="00945516" w:rsidRDefault="00453A8C" w:rsidP="00453A8C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نصائح لضمانة السّلامة عند استعمال الإنترنت</w:t>
      </w:r>
    </w:p>
    <w:p w:rsidR="00453A8C" w:rsidRDefault="00453A8C" w:rsidP="00453A8C">
      <w:pPr>
        <w:ind w:firstLine="278"/>
        <w:jc w:val="both"/>
        <w:rPr>
          <w:rFonts w:ascii="Traditional Arabic" w:hAnsi="Traditional Arabic" w:cs="A- Amir 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64"/>
        <w:gridCol w:w="1064"/>
        <w:gridCol w:w="1064"/>
        <w:gridCol w:w="1064"/>
        <w:gridCol w:w="1064"/>
        <w:gridCol w:w="1064"/>
      </w:tblGrid>
      <w:tr w:rsidR="00BC79D5" w:rsidTr="00453A8C">
        <w:tc>
          <w:tcPr>
            <w:tcW w:w="1064" w:type="dxa"/>
          </w:tcPr>
          <w:p w:rsidR="00BC79D5" w:rsidRDefault="00BC79D5" w:rsidP="00453A8C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ا</w:t>
            </w:r>
            <w:r w:rsidRPr="00682528"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قرأ</w:t>
            </w:r>
          </w:p>
        </w:tc>
        <w:tc>
          <w:tcPr>
            <w:tcW w:w="1064" w:type="dxa"/>
          </w:tcPr>
          <w:p w:rsidR="00BC79D5" w:rsidRDefault="00BC79D5" w:rsidP="00453A8C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</w:rPr>
            </w:pPr>
            <w:r w:rsidRPr="00682528"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خص</w:t>
            </w: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ّ</w:t>
            </w:r>
            <w:r w:rsidRPr="00682528"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ص</w:t>
            </w:r>
          </w:p>
        </w:tc>
        <w:tc>
          <w:tcPr>
            <w:tcW w:w="1064" w:type="dxa"/>
          </w:tcPr>
          <w:p w:rsidR="00BC79D5" w:rsidRDefault="00BC79D5" w:rsidP="00453A8C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ا</w:t>
            </w:r>
            <w:r w:rsidRPr="00682528"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ستخدم</w:t>
            </w:r>
          </w:p>
        </w:tc>
        <w:tc>
          <w:tcPr>
            <w:tcW w:w="1064" w:type="dxa"/>
          </w:tcPr>
          <w:p w:rsidR="00BC79D5" w:rsidRDefault="00BC79D5" w:rsidP="00453A8C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توخَّ</w:t>
            </w:r>
          </w:p>
        </w:tc>
        <w:tc>
          <w:tcPr>
            <w:tcW w:w="1064" w:type="dxa"/>
          </w:tcPr>
          <w:p w:rsidR="00BC79D5" w:rsidRDefault="00BC79D5" w:rsidP="00453A8C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</w:rPr>
            </w:pP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ا</w:t>
            </w:r>
            <w:r w:rsidRPr="000077D2"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  <w:t>ضبط</w:t>
            </w:r>
          </w:p>
        </w:tc>
        <w:tc>
          <w:tcPr>
            <w:tcW w:w="1064" w:type="dxa"/>
          </w:tcPr>
          <w:p w:rsidR="00BC79D5" w:rsidRDefault="00BC79D5" w:rsidP="00453A8C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ا</w:t>
            </w:r>
            <w:r w:rsidRPr="00CA39D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ستف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د</w:t>
            </w:r>
          </w:p>
        </w:tc>
      </w:tr>
    </w:tbl>
    <w:p w:rsidR="00453A8C" w:rsidRPr="00682528" w:rsidRDefault="00453A8C" w:rsidP="00453A8C">
      <w:pPr>
        <w:numPr>
          <w:ilvl w:val="0"/>
          <w:numId w:val="1"/>
        </w:numPr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ا</w:t>
      </w:r>
      <w:r w:rsidRPr="0068252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قرأ ات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فاقي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ات ال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ا</w:t>
      </w:r>
      <w:r w:rsidRPr="0068252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ستخدام جيّدًا: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هل تعلم أنّ "الفقرة الث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الثة" في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فاقية الخصوصي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ة الخاص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ة بموقع </w:t>
      </w:r>
      <w:r w:rsidRPr="00682528">
        <w:rPr>
          <w:rFonts w:ascii="Traditional Arabic" w:hAnsi="Traditional Arabic" w:cs="A- Amir 1"/>
          <w:sz w:val="28"/>
          <w:szCs w:val="28"/>
          <w:lang w:bidi="ar-LB"/>
        </w:rPr>
        <w:t>“Google”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تعطيهم الحق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الكامل في تسجيل 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مليّات البحث التي قام بها مستخدمو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خدمة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"</w:t>
      </w:r>
      <w:r w:rsidRPr="00682528">
        <w:rPr>
          <w:rFonts w:ascii="Traditional Arabic" w:hAnsi="Traditional Arabic" w:cs="A- Amir 1"/>
          <w:sz w:val="28"/>
          <w:szCs w:val="28"/>
          <w:lang w:bidi="ar-LB"/>
        </w:rPr>
        <w:t>Gmail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"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بهدف تطوير الخدمة.</w:t>
      </w:r>
    </w:p>
    <w:p w:rsidR="00453A8C" w:rsidRPr="00682528" w:rsidRDefault="00453A8C" w:rsidP="00453A8C">
      <w:pPr>
        <w:numPr>
          <w:ilvl w:val="0"/>
          <w:numId w:val="1"/>
        </w:numPr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68252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خص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ص نشاطك 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الاجتماعيّ</w:t>
      </w:r>
      <w:r w:rsidRPr="0068252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: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إن كان المستخدم مم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ن يشارك معلوماته الشخصي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ة على الش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بكات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الاجتماعيّ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ة (الفايسبوك، ...)، ينبغي أن يخص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ص المحتوى قبل إضافته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من خلال تقسيم أصدقائه إلى مجموعات (العائلة، الأقرباء، الأصدقاء المقر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ّبو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ن، الأصدقاء غير المقر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بين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)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.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والأفضل عدم نشر أيٍّ من المعلومات الشخصيّة على شبكات التّواصل الاجتماعيّ.</w:t>
      </w:r>
    </w:p>
    <w:p w:rsidR="00453A8C" w:rsidRPr="00682528" w:rsidRDefault="00453A8C" w:rsidP="00453A8C">
      <w:pPr>
        <w:numPr>
          <w:ilvl w:val="0"/>
          <w:numId w:val="1"/>
        </w:numPr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ا</w:t>
      </w:r>
      <w:r w:rsidRPr="0068252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ستخدم برامج مكافحة التجس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س: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ينبغي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ستعمال برامج مكافحة التجس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س التي تقوم باكتشاف و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إ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يقاف ملف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ات وبرامج التجس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س،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و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تي قد يقوم بعضها بتسجيل كل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ما يقوم المستخد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ِم بكتابته عبر لوحة المفاتيح،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ومن ثم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رسل ما قام بتسجيله إلى المخترق من خلال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إ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نترنت.</w:t>
      </w:r>
    </w:p>
    <w:p w:rsidR="00453A8C" w:rsidRPr="00682528" w:rsidRDefault="00453A8C" w:rsidP="00453A8C">
      <w:pPr>
        <w:numPr>
          <w:ilvl w:val="0"/>
          <w:numId w:val="1"/>
        </w:numPr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lastRenderedPageBreak/>
        <w:t>توخَّ الحذر في النّشر: ا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قتصر على المعلومات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الشخصيّة 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التي تلزمك بها وسائل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التّواصل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الاجتماعيّ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، ولا </w:t>
      </w:r>
      <w:r w:rsidRPr="00682528">
        <w:rPr>
          <w:rFonts w:ascii="Traditional Arabic" w:hAnsi="Traditional Arabic" w:cs="A- Amir 1"/>
          <w:sz w:val="28"/>
          <w:szCs w:val="28"/>
          <w:rtl/>
          <w:lang w:bidi="ar-LB"/>
        </w:rPr>
        <w:t>تُرسل صور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ًا</w:t>
      </w:r>
      <w:r w:rsidRPr="00682528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لنفسك</w:t>
      </w:r>
      <w:r w:rsidRPr="00682528">
        <w:rPr>
          <w:rFonts w:ascii="Traditional Arabic" w:hAnsi="Traditional Arabic" w:cs="A- Amir 1" w:hint="cs"/>
          <w:sz w:val="28"/>
          <w:szCs w:val="28"/>
          <w:rtl/>
          <w:lang w:bidi="ar-LB"/>
        </w:rPr>
        <w:t>،</w:t>
      </w:r>
      <w:r w:rsidRPr="00682528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أو لأيّ أحد من أفراد عائلتك عبر الإنترنت.</w:t>
      </w:r>
    </w:p>
    <w:p w:rsidR="00453A8C" w:rsidRDefault="00453A8C" w:rsidP="00453A8C">
      <w:pPr>
        <w:numPr>
          <w:ilvl w:val="0"/>
          <w:numId w:val="1"/>
        </w:numPr>
        <w:jc w:val="both"/>
        <w:rPr>
          <w:rFonts w:ascii="Traditional Arabic" w:hAnsi="Traditional Arabic" w:cs="A- Amir 1"/>
          <w:sz w:val="28"/>
          <w:szCs w:val="28"/>
          <w:lang w:bidi="ar-LB"/>
        </w:rPr>
      </w:pP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ا</w:t>
      </w:r>
      <w:r w:rsidRPr="000077D2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ضبط الوقت</w:t>
      </w:r>
      <w:r w:rsidRPr="000077D2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: </w:t>
      </w:r>
      <w:r w:rsidRPr="000077D2">
        <w:rPr>
          <w:rFonts w:ascii="Traditional Arabic" w:hAnsi="Traditional Arabic" w:cs="A- Amir 1"/>
          <w:sz w:val="28"/>
          <w:szCs w:val="28"/>
          <w:rtl/>
          <w:lang w:bidi="ar-LB"/>
        </w:rPr>
        <w:t>لا تقض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ِ</w:t>
      </w:r>
      <w:r w:rsidRPr="000077D2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كلّ وقتك بالإبحار على الإنترنت.</w:t>
      </w:r>
    </w:p>
    <w:p w:rsidR="00453A8C" w:rsidRPr="000077D2" w:rsidRDefault="00453A8C" w:rsidP="00453A8C">
      <w:pPr>
        <w:numPr>
          <w:ilvl w:val="0"/>
          <w:numId w:val="1"/>
        </w:numPr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ا</w:t>
      </w:r>
      <w:r w:rsidRPr="00CA39D5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ستف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د</w:t>
      </w:r>
      <w:r w:rsidRPr="00CA39D5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 xml:space="preserve"> من خدمة الإبلاغ</w:t>
      </w:r>
      <w:r w:rsidR="00BC79D5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عن الإساءة التي توفّرها معظم الشبكات الاجتماعيّة، وخدمات البريد الإلكترونيّ، والخطّ السّاخن التّابع للدّولة اللّبنانيّة وغيرها.</w:t>
      </w:r>
    </w:p>
    <w:p w:rsidR="00453A8C" w:rsidRDefault="00453A8C" w:rsidP="00453A8C">
      <w:pPr>
        <w:rPr>
          <w:rFonts w:cs="A- Amir 2"/>
          <w:sz w:val="36"/>
          <w:szCs w:val="36"/>
          <w:rtl/>
          <w:lang w:bidi="ar-LB"/>
        </w:rPr>
      </w:pPr>
    </w:p>
    <w:p w:rsidR="00453A8C" w:rsidRDefault="00453A8C" w:rsidP="00453A8C">
      <w:pPr>
        <w:jc w:val="lowKashida"/>
        <w:rPr>
          <w:rFonts w:cs="Arabic Transparent"/>
          <w:b/>
          <w:bCs/>
          <w:sz w:val="32"/>
          <w:szCs w:val="32"/>
          <w:rtl/>
        </w:rPr>
      </w:pPr>
    </w:p>
    <w:p w:rsidR="00453A8C" w:rsidRPr="00945516" w:rsidRDefault="00453A8C" w:rsidP="00453A8C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تحصين الأبناء من مخاطر وسائل التّواصل الاجتماعيّ</w:t>
      </w:r>
    </w:p>
    <w:p w:rsidR="00453A8C" w:rsidRDefault="00453A8C" w:rsidP="00453A8C">
      <w:pPr>
        <w:tabs>
          <w:tab w:val="left" w:leader="dot" w:pos="9785"/>
        </w:tabs>
        <w:rPr>
          <w:rFonts w:cs="A- Amir 1"/>
          <w:sz w:val="32"/>
          <w:szCs w:val="32"/>
          <w:rtl/>
        </w:rPr>
      </w:pPr>
    </w:p>
    <w:p w:rsidR="00C927FC" w:rsidRDefault="00C927FC" w:rsidP="00C927FC">
      <w:pPr>
        <w:jc w:val="both"/>
        <w:rPr>
          <w:rStyle w:val="Emphasis"/>
          <w:rFonts w:cs="A- Amir 1"/>
          <w:b/>
          <w:bCs/>
          <w:i w:val="0"/>
          <w:iCs w:val="0"/>
          <w:sz w:val="28"/>
          <w:szCs w:val="28"/>
        </w:rPr>
      </w:pPr>
      <w:r>
        <w:rPr>
          <w:rStyle w:val="Emphasis"/>
          <w:rFonts w:cs="A- Amir 1" w:hint="cs"/>
          <w:b/>
          <w:bCs/>
          <w:sz w:val="28"/>
          <w:szCs w:val="28"/>
          <w:rtl/>
        </w:rPr>
        <w:t>دراسة الحالة:</w:t>
      </w:r>
    </w:p>
    <w:p w:rsidR="00C927FC" w:rsidRDefault="00C927FC" w:rsidP="00C927FC">
      <w:pPr>
        <w:jc w:val="both"/>
        <w:rPr>
          <w:rStyle w:val="Emphasis"/>
          <w:rFonts w:cs="A- Amir 1"/>
          <w:b/>
          <w:bCs/>
          <w:i w:val="0"/>
          <w:iCs w:val="0"/>
          <w:sz w:val="28"/>
          <w:szCs w:val="28"/>
          <w:rtl/>
        </w:rPr>
      </w:pPr>
      <w:r>
        <w:rPr>
          <w:rStyle w:val="Emphasis"/>
          <w:rFonts w:cs="A- Amir 1" w:hint="cs"/>
          <w:b/>
          <w:bCs/>
          <w:sz w:val="28"/>
          <w:szCs w:val="28"/>
          <w:rtl/>
        </w:rPr>
        <w:t>بعد اطّلاعكم على الحالة ، قدّموا الإجابة عن الأسئلة الآتية:</w:t>
      </w:r>
    </w:p>
    <w:p w:rsidR="00C927FC" w:rsidRDefault="00C927FC" w:rsidP="00C927FC">
      <w:pPr>
        <w:numPr>
          <w:ilvl w:val="0"/>
          <w:numId w:val="5"/>
        </w:numPr>
        <w:jc w:val="both"/>
        <w:rPr>
          <w:rStyle w:val="Emphasis"/>
          <w:rFonts w:cs="A- Amir 1"/>
          <w:i w:val="0"/>
          <w:iCs w:val="0"/>
          <w:sz w:val="28"/>
          <w:szCs w:val="28"/>
          <w:rtl/>
        </w:rPr>
      </w:pPr>
      <w:r>
        <w:rPr>
          <w:rStyle w:val="Emphasis"/>
          <w:rFonts w:cs="A- Amir 1" w:hint="cs"/>
          <w:sz w:val="28"/>
          <w:szCs w:val="28"/>
          <w:rtl/>
        </w:rPr>
        <w:t>اذكروا أبرز تصرّفات "فادي"؟</w:t>
      </w:r>
    </w:p>
    <w:p w:rsidR="00C927FC" w:rsidRDefault="00C927FC" w:rsidP="00C927FC">
      <w:pPr>
        <w:numPr>
          <w:ilvl w:val="0"/>
          <w:numId w:val="5"/>
        </w:numPr>
        <w:jc w:val="both"/>
        <w:rPr>
          <w:rStyle w:val="Emphasis"/>
          <w:rFonts w:cs="A- Amir 1"/>
          <w:i w:val="0"/>
          <w:iCs w:val="0"/>
          <w:sz w:val="28"/>
          <w:szCs w:val="28"/>
          <w:rtl/>
        </w:rPr>
      </w:pPr>
      <w:r>
        <w:rPr>
          <w:rStyle w:val="Emphasis"/>
          <w:rFonts w:cs="A- Amir 1" w:hint="cs"/>
          <w:sz w:val="28"/>
          <w:szCs w:val="28"/>
          <w:rtl/>
        </w:rPr>
        <w:t>كيف تقيّمون تعامل أهل "فادي" مع تصرّفاته؟</w:t>
      </w:r>
    </w:p>
    <w:p w:rsidR="00C927FC" w:rsidRDefault="00C927FC" w:rsidP="00C927FC">
      <w:pPr>
        <w:numPr>
          <w:ilvl w:val="0"/>
          <w:numId w:val="5"/>
        </w:numPr>
        <w:jc w:val="both"/>
        <w:rPr>
          <w:rStyle w:val="Emphasis"/>
          <w:rFonts w:cs="A- Amir 1"/>
          <w:i w:val="0"/>
          <w:iCs w:val="0"/>
          <w:sz w:val="28"/>
          <w:szCs w:val="28"/>
        </w:rPr>
      </w:pPr>
      <w:r>
        <w:rPr>
          <w:rStyle w:val="Emphasis"/>
          <w:rFonts w:cs="A- Amir 1" w:hint="cs"/>
          <w:sz w:val="28"/>
          <w:szCs w:val="28"/>
          <w:rtl/>
        </w:rPr>
        <w:t>برأيكم، هل توجد آثارٌ سلبيّة حول هذه التصرّفات؟</w:t>
      </w:r>
    </w:p>
    <w:p w:rsidR="00C927FC" w:rsidRDefault="00C927FC" w:rsidP="00C927FC">
      <w:pPr>
        <w:numPr>
          <w:ilvl w:val="0"/>
          <w:numId w:val="5"/>
        </w:numPr>
        <w:jc w:val="both"/>
        <w:rPr>
          <w:rStyle w:val="Emphasis"/>
          <w:rFonts w:cs="A- Amir 1"/>
          <w:i w:val="0"/>
          <w:iCs w:val="0"/>
          <w:sz w:val="28"/>
          <w:szCs w:val="28"/>
          <w:rtl/>
        </w:rPr>
      </w:pPr>
      <w:r>
        <w:rPr>
          <w:rStyle w:val="Emphasis"/>
          <w:rFonts w:cs="A- Amir 1" w:hint="cs"/>
          <w:sz w:val="28"/>
          <w:szCs w:val="28"/>
          <w:rtl/>
        </w:rPr>
        <w:t>في حال وجود آثارٍ سلبيّة، ما هي الطّرق الوقائيّة للحدّ منها؟</w:t>
      </w:r>
    </w:p>
    <w:p w:rsidR="00C927FC" w:rsidRDefault="00C927FC" w:rsidP="00453A8C">
      <w:pPr>
        <w:rPr>
          <w:rFonts w:cs="A- Amir 1"/>
          <w:color w:val="FF0000"/>
          <w:sz w:val="28"/>
          <w:szCs w:val="28"/>
          <w:rtl/>
        </w:rPr>
      </w:pPr>
    </w:p>
    <w:p w:rsidR="00C927FC" w:rsidRDefault="00C927FC" w:rsidP="00453A8C">
      <w:pPr>
        <w:rPr>
          <w:rFonts w:cs="A- Amir 1"/>
          <w:color w:val="FF0000"/>
          <w:sz w:val="28"/>
          <w:szCs w:val="28"/>
          <w:rtl/>
        </w:rPr>
      </w:pPr>
      <w:r>
        <w:rPr>
          <w:rFonts w:cs="A- Amir 1" w:hint="cs"/>
          <w:color w:val="FF0000"/>
          <w:sz w:val="28"/>
          <w:szCs w:val="28"/>
          <w:rtl/>
        </w:rPr>
        <w:t>........................................</w:t>
      </w:r>
    </w:p>
    <w:p w:rsidR="00C927FC" w:rsidRPr="00945516" w:rsidRDefault="00C927FC" w:rsidP="00C927FC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تحصين الأبناء من مخاطر وسائل التّواصل الاجتماعيّ</w:t>
      </w:r>
    </w:p>
    <w:p w:rsidR="00C927FC" w:rsidRDefault="00C927FC" w:rsidP="00453A8C">
      <w:pPr>
        <w:rPr>
          <w:rFonts w:cs="A- Amir 1"/>
          <w:color w:val="FF0000"/>
          <w:sz w:val="28"/>
          <w:szCs w:val="28"/>
          <w:rtl/>
        </w:rPr>
      </w:pPr>
    </w:p>
    <w:p w:rsidR="00453A8C" w:rsidRPr="0066062C" w:rsidRDefault="00453A8C" w:rsidP="00453A8C">
      <w:pPr>
        <w:tabs>
          <w:tab w:val="left" w:pos="1524"/>
          <w:tab w:val="left" w:pos="2760"/>
          <w:tab w:val="left" w:pos="3000"/>
          <w:tab w:val="left" w:pos="3258"/>
          <w:tab w:val="left" w:pos="3360"/>
          <w:tab w:val="left" w:pos="3870"/>
        </w:tabs>
        <w:ind w:firstLine="368"/>
        <w:jc w:val="both"/>
        <w:rPr>
          <w:rFonts w:cs="A- Amir 1"/>
          <w:sz w:val="28"/>
          <w:szCs w:val="28"/>
          <w:rtl/>
        </w:rPr>
      </w:pPr>
    </w:p>
    <w:p w:rsidR="00453A8C" w:rsidRDefault="00453A8C" w:rsidP="00453A8C">
      <w:pPr>
        <w:ind w:firstLine="368"/>
        <w:jc w:val="both"/>
        <w:rPr>
          <w:rFonts w:ascii="Tahoma" w:hAnsi="Tahoma" w:cs="A- Amir 1"/>
          <w:color w:val="0D0D0D"/>
          <w:sz w:val="28"/>
          <w:szCs w:val="28"/>
          <w:rtl/>
        </w:rPr>
      </w:pPr>
      <w:r>
        <w:rPr>
          <w:rFonts w:ascii="Tahoma" w:hAnsi="Tahoma" w:cs="A- Amir 1" w:hint="cs"/>
          <w:color w:val="0D0D0D"/>
          <w:sz w:val="28"/>
          <w:szCs w:val="28"/>
          <w:rtl/>
        </w:rPr>
        <w:t>ا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ستطاع الإنترنت أن </w:t>
      </w:r>
      <w:r>
        <w:rPr>
          <w:rFonts w:ascii="Tahoma" w:hAnsi="Tahoma" w:cs="A- Amir 1" w:hint="cs"/>
          <w:color w:val="0D0D0D"/>
          <w:sz w:val="28"/>
          <w:szCs w:val="28"/>
          <w:rtl/>
        </w:rPr>
        <w:t>يوفّر عالمًا افتراضيًّا جاذبًا؛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 حيث وجد </w:t>
      </w:r>
      <w:r>
        <w:rPr>
          <w:rFonts w:ascii="Tahoma" w:hAnsi="Tahoma" w:cs="A- Amir 1" w:hint="cs"/>
          <w:color w:val="0D0D0D"/>
          <w:sz w:val="28"/>
          <w:szCs w:val="28"/>
          <w:rtl/>
          <w:lang w:bidi="ar-LB"/>
        </w:rPr>
        <w:t>الأبناء</w:t>
      </w:r>
      <w:r w:rsidRPr="0066062C">
        <w:rPr>
          <w:rFonts w:ascii="Tahoma" w:hAnsi="Tahoma" w:cs="A- Amir 1" w:hint="cs"/>
          <w:color w:val="0D0D0D"/>
          <w:sz w:val="28"/>
          <w:szCs w:val="28"/>
          <w:rtl/>
          <w:lang w:bidi="ar-LB"/>
        </w:rPr>
        <w:t xml:space="preserve"> 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>أنفسهم في مجتمع</w:t>
      </w:r>
      <w:r>
        <w:rPr>
          <w:rFonts w:ascii="Tahoma" w:hAnsi="Tahoma" w:cs="A- Amir 1" w:hint="cs"/>
          <w:color w:val="0D0D0D"/>
          <w:sz w:val="28"/>
          <w:szCs w:val="28"/>
          <w:rtl/>
        </w:rPr>
        <w:t>ٍ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 افتراضي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>، يعيشون مع الأجهزة الل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>وحي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ة، </w:t>
      </w:r>
      <w:r>
        <w:rPr>
          <w:rFonts w:ascii="Tahoma" w:hAnsi="Tahoma" w:cs="A- Amir 1" w:hint="cs"/>
          <w:color w:val="0D0D0D"/>
          <w:sz w:val="28"/>
          <w:szCs w:val="28"/>
          <w:rtl/>
        </w:rPr>
        <w:t>ويقضون أوقات فراغهم في استعمال وسائل التّرفيه المُتاحة والسهلة الاستعمال، بالإضافة إلى تفاعلهم مع المواد البصريّة في وسائل التّواصل الاجتماعيّ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>.</w:t>
      </w:r>
    </w:p>
    <w:p w:rsidR="00453A8C" w:rsidRDefault="00453A8C" w:rsidP="002803DC">
      <w:pPr>
        <w:ind w:firstLine="368"/>
        <w:jc w:val="both"/>
        <w:rPr>
          <w:rFonts w:ascii="Tahoma" w:hAnsi="Tahoma" w:cs="A- Amir 1"/>
          <w:color w:val="0D0D0D"/>
          <w:sz w:val="28"/>
          <w:szCs w:val="28"/>
          <w:rtl/>
        </w:rPr>
      </w:pP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وبما أنّنا </w:t>
      </w:r>
      <w:r>
        <w:rPr>
          <w:rFonts w:ascii="Tahoma" w:hAnsi="Tahoma" w:cs="A- Amir 1" w:hint="cs"/>
          <w:color w:val="0D0D0D"/>
          <w:sz w:val="28"/>
          <w:szCs w:val="28"/>
          <w:rtl/>
        </w:rPr>
        <w:t xml:space="preserve">نجد صعوبة كبيرة في 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منع أبنائنا </w:t>
      </w:r>
      <w:r>
        <w:rPr>
          <w:rFonts w:ascii="Tahoma" w:hAnsi="Tahoma" w:cs="A- Amir 1"/>
          <w:color w:val="0D0D0D"/>
          <w:sz w:val="28"/>
          <w:szCs w:val="28"/>
          <w:rtl/>
        </w:rPr>
        <w:t>من است</w:t>
      </w:r>
      <w:r>
        <w:rPr>
          <w:rFonts w:ascii="Tahoma" w:hAnsi="Tahoma" w:cs="A- Amir 1" w:hint="cs"/>
          <w:color w:val="0D0D0D"/>
          <w:sz w:val="28"/>
          <w:szCs w:val="28"/>
          <w:rtl/>
        </w:rPr>
        <w:t>عمال وسائل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 </w:t>
      </w:r>
      <w:r>
        <w:rPr>
          <w:rFonts w:ascii="Tahoma" w:hAnsi="Tahoma" w:cs="A- Amir 1" w:hint="cs"/>
          <w:color w:val="0D0D0D"/>
          <w:sz w:val="28"/>
          <w:szCs w:val="28"/>
          <w:rtl/>
        </w:rPr>
        <w:t>التّواصل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 </w:t>
      </w:r>
      <w:r>
        <w:rPr>
          <w:rFonts w:ascii="Tahoma" w:hAnsi="Tahoma" w:cs="A- Amir 1" w:hint="cs"/>
          <w:color w:val="0D0D0D"/>
          <w:sz w:val="28"/>
          <w:szCs w:val="28"/>
          <w:rtl/>
        </w:rPr>
        <w:t>الاجتماعيّ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>،</w:t>
      </w:r>
      <w:r w:rsidRPr="0066062C">
        <w:rPr>
          <w:rFonts w:ascii="Tahoma" w:hAnsi="Tahoma" w:cs="A- Amir 1"/>
          <w:color w:val="0D0D0D"/>
          <w:sz w:val="28"/>
          <w:szCs w:val="28"/>
          <w:rtl/>
        </w:rPr>
        <w:t xml:space="preserve"> </w:t>
      </w:r>
      <w:r w:rsidRPr="0066062C">
        <w:rPr>
          <w:rFonts w:cs="A- Amir 1" w:hint="cs"/>
          <w:sz w:val="28"/>
          <w:szCs w:val="28"/>
          <w:rtl/>
          <w:lang w:eastAsia="en-US" w:bidi="ar-LB"/>
        </w:rPr>
        <w:t>كان لا بدّ من إدراج بعض الإر</w:t>
      </w:r>
      <w:r>
        <w:rPr>
          <w:rFonts w:cs="A- Amir 1" w:hint="cs"/>
          <w:sz w:val="28"/>
          <w:szCs w:val="28"/>
          <w:rtl/>
          <w:lang w:eastAsia="en-US" w:bidi="ar-LB"/>
        </w:rPr>
        <w:t xml:space="preserve">شادات والنّصائح للحدّ من خطورتها، في سياق تحصين الأبناء </w:t>
      </w:r>
      <w:r>
        <w:rPr>
          <w:rFonts w:ascii="Tahoma" w:hAnsi="Tahoma" w:cs="A- Amir 1" w:hint="cs"/>
          <w:color w:val="0D0D0D"/>
          <w:sz w:val="28"/>
          <w:szCs w:val="28"/>
          <w:rtl/>
        </w:rPr>
        <w:t>من مخاطر وسائل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 </w:t>
      </w:r>
      <w:r>
        <w:rPr>
          <w:rFonts w:ascii="Tahoma" w:hAnsi="Tahoma" w:cs="A- Amir 1" w:hint="cs"/>
          <w:color w:val="0D0D0D"/>
          <w:sz w:val="28"/>
          <w:szCs w:val="28"/>
          <w:rtl/>
        </w:rPr>
        <w:t>التّواصل</w:t>
      </w:r>
      <w:r w:rsidRPr="0066062C">
        <w:rPr>
          <w:rFonts w:ascii="Tahoma" w:hAnsi="Tahoma" w:cs="A- Amir 1" w:hint="cs"/>
          <w:color w:val="0D0D0D"/>
          <w:sz w:val="28"/>
          <w:szCs w:val="28"/>
          <w:rtl/>
        </w:rPr>
        <w:t xml:space="preserve"> </w:t>
      </w:r>
      <w:r>
        <w:rPr>
          <w:rFonts w:ascii="Tahoma" w:hAnsi="Tahoma" w:cs="A- Amir 1" w:hint="cs"/>
          <w:color w:val="0D0D0D"/>
          <w:sz w:val="28"/>
          <w:szCs w:val="28"/>
          <w:rtl/>
        </w:rPr>
        <w:t>الاجتماعيّ</w:t>
      </w:r>
      <w:r w:rsidR="002803DC">
        <w:rPr>
          <w:rFonts w:ascii="Tahoma" w:hAnsi="Tahoma" w:cs="A- Amir 1" w:hint="cs"/>
          <w:color w:val="0D0D0D"/>
          <w:sz w:val="28"/>
          <w:szCs w:val="28"/>
          <w:rtl/>
        </w:rPr>
        <w:t>.</w:t>
      </w:r>
    </w:p>
    <w:p w:rsidR="00453A8C" w:rsidRDefault="00453A8C" w:rsidP="00453A8C">
      <w:pPr>
        <w:ind w:firstLine="368"/>
        <w:jc w:val="both"/>
        <w:rPr>
          <w:rFonts w:ascii="Tahoma" w:hAnsi="Tahoma" w:cs="A- Amir 1"/>
          <w:color w:val="0D0D0D"/>
          <w:sz w:val="28"/>
          <w:szCs w:val="28"/>
          <w:rtl/>
        </w:rPr>
      </w:pPr>
      <w:r>
        <w:rPr>
          <w:rFonts w:ascii="Tahoma" w:hAnsi="Tahoma" w:cs="A- Amir 1" w:hint="cs"/>
          <w:color w:val="0D0D0D"/>
          <w:sz w:val="28"/>
          <w:szCs w:val="28"/>
          <w:rtl/>
        </w:rPr>
        <w:t>..........................</w:t>
      </w:r>
    </w:p>
    <w:p w:rsidR="00453A8C" w:rsidRPr="00945516" w:rsidRDefault="00453A8C" w:rsidP="00453A8C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تحصين الأبناء من مخاطر وسائل التّواصل الاجتماعيّ</w:t>
      </w:r>
    </w:p>
    <w:p w:rsidR="00453A8C" w:rsidRDefault="00453A8C" w:rsidP="00453A8C">
      <w:pPr>
        <w:ind w:firstLine="368"/>
        <w:jc w:val="both"/>
        <w:rPr>
          <w:rFonts w:ascii="Tahoma" w:hAnsi="Tahoma" w:cs="A- Amir 1"/>
          <w:color w:val="0D0D0D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453A8C" w:rsidTr="00453A8C">
        <w:tc>
          <w:tcPr>
            <w:tcW w:w="1368" w:type="dxa"/>
          </w:tcPr>
          <w:p w:rsidR="00453A8C" w:rsidRDefault="00453A8C" w:rsidP="00453A8C">
            <w:pPr>
              <w:jc w:val="both"/>
              <w:rPr>
                <w:rFonts w:ascii="Tahoma" w:hAnsi="Tahoma" w:cs="A- Amir 1"/>
                <w:color w:val="0D0D0D"/>
                <w:sz w:val="28"/>
                <w:szCs w:val="28"/>
                <w:rtl/>
              </w:rPr>
            </w:pPr>
            <w:r w:rsidRPr="00C3266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التعلّم</w:t>
            </w:r>
          </w:p>
        </w:tc>
        <w:tc>
          <w:tcPr>
            <w:tcW w:w="1368" w:type="dxa"/>
          </w:tcPr>
          <w:p w:rsidR="00453A8C" w:rsidRDefault="00453A8C" w:rsidP="00453A8C">
            <w:pPr>
              <w:jc w:val="both"/>
              <w:rPr>
                <w:rFonts w:ascii="Tahoma" w:hAnsi="Tahoma" w:cs="A- Amir 1"/>
                <w:color w:val="0D0D0D"/>
                <w:sz w:val="28"/>
                <w:szCs w:val="28"/>
                <w:rtl/>
              </w:rPr>
            </w:pPr>
            <w:r w:rsidRPr="00937AE6"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ال</w:t>
            </w:r>
            <w:r w:rsidRPr="00937AE6"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  <w:t>ت</w:t>
            </w:r>
            <w:r>
              <w:rPr>
                <w:rFonts w:ascii="Traditional Arabic" w:hAnsi="Traditional Arabic" w:cs="A- Amir 1" w:hint="cs"/>
                <w:b/>
                <w:bCs/>
                <w:sz w:val="28"/>
                <w:szCs w:val="28"/>
                <w:rtl/>
                <w:lang w:bidi="ar-LB"/>
              </w:rPr>
              <w:t>ّ</w:t>
            </w:r>
            <w:r w:rsidRPr="00937AE6">
              <w:rPr>
                <w:rFonts w:ascii="Traditional Arabic" w:hAnsi="Traditional Arabic" w:cs="A- Amir 1"/>
                <w:b/>
                <w:bCs/>
                <w:sz w:val="28"/>
                <w:szCs w:val="28"/>
                <w:rtl/>
                <w:lang w:bidi="ar-LB"/>
              </w:rPr>
              <w:t>وعية</w:t>
            </w:r>
          </w:p>
        </w:tc>
        <w:tc>
          <w:tcPr>
            <w:tcW w:w="1368" w:type="dxa"/>
          </w:tcPr>
          <w:p w:rsidR="00453A8C" w:rsidRDefault="00453A8C" w:rsidP="00453A8C">
            <w:pPr>
              <w:jc w:val="both"/>
              <w:rPr>
                <w:rFonts w:ascii="Tahoma" w:hAnsi="Tahoma" w:cs="A- Amir 1"/>
                <w:color w:val="0D0D0D"/>
                <w:sz w:val="28"/>
                <w:szCs w:val="28"/>
                <w:rtl/>
              </w:rPr>
            </w:pPr>
            <w:r>
              <w:rPr>
                <w:rFonts w:ascii="Tahoma" w:hAnsi="Tahoma" w:cs="A- Amir 1" w:hint="cs"/>
                <w:color w:val="0D0D0D"/>
                <w:sz w:val="28"/>
                <w:szCs w:val="28"/>
                <w:rtl/>
              </w:rPr>
              <w:t>التوجيه</w:t>
            </w:r>
          </w:p>
        </w:tc>
        <w:tc>
          <w:tcPr>
            <w:tcW w:w="1368" w:type="dxa"/>
          </w:tcPr>
          <w:p w:rsidR="00453A8C" w:rsidRDefault="00453A8C" w:rsidP="00453A8C">
            <w:pPr>
              <w:jc w:val="both"/>
              <w:rPr>
                <w:rFonts w:ascii="Tahoma" w:hAnsi="Tahoma" w:cs="A- Amir 1"/>
                <w:color w:val="0D0D0D"/>
                <w:sz w:val="28"/>
                <w:szCs w:val="28"/>
                <w:rtl/>
              </w:rPr>
            </w:pPr>
            <w:r>
              <w:rPr>
                <w:rFonts w:ascii="Tahoma" w:hAnsi="Tahoma" w:cs="A- Amir 1" w:hint="cs"/>
                <w:color w:val="0D0D0D"/>
                <w:sz w:val="28"/>
                <w:szCs w:val="28"/>
                <w:rtl/>
              </w:rPr>
              <w:t>التنظيم</w:t>
            </w:r>
          </w:p>
        </w:tc>
        <w:tc>
          <w:tcPr>
            <w:tcW w:w="1368" w:type="dxa"/>
          </w:tcPr>
          <w:p w:rsidR="00453A8C" w:rsidRDefault="00453A8C" w:rsidP="00453A8C">
            <w:pPr>
              <w:jc w:val="both"/>
              <w:rPr>
                <w:rFonts w:ascii="Tahoma" w:hAnsi="Tahoma" w:cs="A- Amir 1"/>
                <w:color w:val="0D0D0D"/>
                <w:sz w:val="28"/>
                <w:szCs w:val="28"/>
                <w:rtl/>
              </w:rPr>
            </w:pPr>
            <w:r>
              <w:rPr>
                <w:rFonts w:ascii="Tahoma" w:hAnsi="Tahoma" w:cs="A- Amir 1" w:hint="cs"/>
                <w:color w:val="0D0D0D"/>
                <w:sz w:val="28"/>
                <w:szCs w:val="28"/>
                <w:rtl/>
              </w:rPr>
              <w:t>التحكم</w:t>
            </w:r>
          </w:p>
        </w:tc>
        <w:tc>
          <w:tcPr>
            <w:tcW w:w="1368" w:type="dxa"/>
          </w:tcPr>
          <w:p w:rsidR="00453A8C" w:rsidRDefault="00453A8C" w:rsidP="00453A8C">
            <w:pPr>
              <w:jc w:val="both"/>
              <w:rPr>
                <w:rFonts w:ascii="Tahoma" w:hAnsi="Tahoma" w:cs="A- Amir 1"/>
                <w:color w:val="0D0D0D"/>
                <w:sz w:val="28"/>
                <w:szCs w:val="28"/>
                <w:rtl/>
              </w:rPr>
            </w:pPr>
            <w:r>
              <w:rPr>
                <w:rFonts w:ascii="Tahoma" w:hAnsi="Tahoma" w:cs="A- Amir 1" w:hint="cs"/>
                <w:color w:val="0D0D0D"/>
                <w:sz w:val="28"/>
                <w:szCs w:val="28"/>
                <w:rtl/>
              </w:rPr>
              <w:t>المتابعة</w:t>
            </w:r>
          </w:p>
        </w:tc>
        <w:tc>
          <w:tcPr>
            <w:tcW w:w="1368" w:type="dxa"/>
          </w:tcPr>
          <w:p w:rsidR="00453A8C" w:rsidRDefault="00453A8C" w:rsidP="00453A8C">
            <w:pPr>
              <w:jc w:val="both"/>
              <w:rPr>
                <w:rFonts w:ascii="Tahoma" w:hAnsi="Tahoma" w:cs="A- Amir 1"/>
                <w:color w:val="0D0D0D"/>
                <w:sz w:val="28"/>
                <w:szCs w:val="28"/>
                <w:rtl/>
              </w:rPr>
            </w:pPr>
          </w:p>
        </w:tc>
      </w:tr>
    </w:tbl>
    <w:p w:rsidR="00453A8C" w:rsidRDefault="00453A8C" w:rsidP="00453A8C">
      <w:pPr>
        <w:ind w:firstLine="368"/>
        <w:jc w:val="both"/>
        <w:rPr>
          <w:rFonts w:ascii="Tahoma" w:hAnsi="Tahoma" w:cs="A- Amir 1"/>
          <w:color w:val="0D0D0D"/>
          <w:sz w:val="28"/>
          <w:szCs w:val="28"/>
          <w:rtl/>
        </w:rPr>
      </w:pPr>
    </w:p>
    <w:p w:rsidR="00453A8C" w:rsidRDefault="00453A8C" w:rsidP="00453A8C">
      <w:pPr>
        <w:ind w:firstLine="368"/>
        <w:jc w:val="both"/>
        <w:rPr>
          <w:rFonts w:ascii="Tahoma" w:hAnsi="Tahoma" w:cs="A- Amir 1"/>
          <w:color w:val="0D0D0D"/>
          <w:sz w:val="28"/>
          <w:szCs w:val="28"/>
          <w:rtl/>
        </w:rPr>
      </w:pPr>
    </w:p>
    <w:p w:rsidR="00453A8C" w:rsidRPr="00212B61" w:rsidRDefault="00453A8C" w:rsidP="00453A8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Simplified Arabic" w:hAnsi="Simplified Arabic" w:cs="Simplified Arabic"/>
          <w:sz w:val="28"/>
          <w:szCs w:val="28"/>
          <w:lang w:eastAsia="en-US" w:bidi="ar-LB"/>
        </w:rPr>
      </w:pPr>
      <w:r w:rsidRPr="00C3266B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LB"/>
        </w:rPr>
        <w:t>التعلّم:</w:t>
      </w:r>
      <w:r w:rsidRPr="00212B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926E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أن يتعلّم الأهل </w:t>
      </w:r>
      <w:r w:rsidRPr="00212B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كيفيّة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</w:t>
      </w:r>
      <w:r w:rsidRPr="00212B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ستخدام الإنترنت لتكون لديهم القدرة على فرض قيود وضوابط على استعمال </w:t>
      </w:r>
      <w:r w:rsidRPr="00926E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الأبناء </w:t>
      </w:r>
      <w:r w:rsidRPr="00212B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للإنترنت.</w:t>
      </w:r>
    </w:p>
    <w:p w:rsidR="00453A8C" w:rsidRPr="00937AE6" w:rsidRDefault="00453A8C" w:rsidP="00453A8C">
      <w:pPr>
        <w:pStyle w:val="ListParagraph"/>
        <w:numPr>
          <w:ilvl w:val="0"/>
          <w:numId w:val="2"/>
        </w:numPr>
        <w:bidi/>
        <w:adjustRightInd w:val="0"/>
        <w:spacing w:after="0" w:line="240" w:lineRule="auto"/>
        <w:ind w:left="728"/>
        <w:jc w:val="both"/>
        <w:rPr>
          <w:rFonts w:ascii="Georgia" w:hAnsi="Georgia" w:cs="A- Amir 1"/>
          <w:color w:val="0D0D0D"/>
          <w:sz w:val="28"/>
          <w:szCs w:val="28"/>
        </w:rPr>
      </w:pPr>
      <w:r w:rsidRPr="00937AE6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ال</w:t>
      </w:r>
      <w:r w:rsidRPr="00937AE6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ت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ّ</w:t>
      </w:r>
      <w:r w:rsidRPr="00937AE6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وعية</w:t>
      </w:r>
      <w:r w:rsidRPr="00937AE6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: </w:t>
      </w:r>
      <w:r w:rsidRPr="00937AE6">
        <w:rPr>
          <w:rFonts w:ascii="Traditional Arabic" w:hAnsi="Traditional Arabic" w:cs="A- Amir 1" w:hint="cs"/>
          <w:sz w:val="28"/>
          <w:szCs w:val="28"/>
          <w:rtl/>
          <w:lang w:bidi="ar-LB"/>
        </w:rPr>
        <w:t>من خلال</w:t>
      </w:r>
      <w:r w:rsidRPr="00937AE6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رفع مستوى الإدراك تجاه </w:t>
      </w:r>
      <w:r w:rsidRPr="00937AE6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مخاطر وسائل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التّواصل</w:t>
      </w:r>
      <w:r w:rsidRPr="00937AE6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الاجتماعيّ</w:t>
      </w:r>
      <w:r w:rsidRPr="00937AE6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، وإمدادهم 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بالمعلومات الكافية المتعل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قة بقواعد الس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لامة</w:t>
      </w:r>
      <w:r>
        <w:rPr>
          <w:rFonts w:ascii="Tahoma" w:hAnsi="Tahoma" w:cs="A- Amir 1" w:hint="cs"/>
          <w:color w:val="0D0D0D"/>
          <w:sz w:val="28"/>
          <w:szCs w:val="28"/>
          <w:rtl/>
        </w:rPr>
        <w:t>،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 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أثناء </w:t>
      </w:r>
      <w:r>
        <w:rPr>
          <w:rFonts w:ascii="Tahoma" w:hAnsi="Tahoma" w:cs="A- Amir 1" w:hint="cs"/>
          <w:color w:val="0D0D0D"/>
          <w:sz w:val="28"/>
          <w:szCs w:val="28"/>
          <w:rtl/>
        </w:rPr>
        <w:t>استعمال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هم لوسائل </w:t>
      </w:r>
      <w:r>
        <w:rPr>
          <w:rFonts w:ascii="Tahoma" w:hAnsi="Tahoma" w:cs="A- Amir 1" w:hint="cs"/>
          <w:color w:val="0D0D0D"/>
          <w:sz w:val="28"/>
          <w:szCs w:val="28"/>
          <w:rtl/>
        </w:rPr>
        <w:t>التّواصل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 </w:t>
      </w:r>
      <w:r>
        <w:rPr>
          <w:rFonts w:ascii="Tahoma" w:hAnsi="Tahoma" w:cs="A- Amir 1" w:hint="cs"/>
          <w:color w:val="0D0D0D"/>
          <w:sz w:val="28"/>
          <w:szCs w:val="28"/>
          <w:rtl/>
        </w:rPr>
        <w:t>الاجتماعيّ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، مثال: 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تحذير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هم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 من 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فتح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 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ال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مرفقات من بريد إلكتروني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 مجهول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، وتحذيرهم من أنّ الأصدقاء الافتراضي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ين هم مجهولو الهويّة،</w:t>
      </w:r>
      <w:r>
        <w:rPr>
          <w:rFonts w:ascii="Tahoma" w:hAnsi="Tahoma" w:cs="A- Amir 1" w:hint="cs"/>
          <w:color w:val="0D0D0D"/>
          <w:sz w:val="28"/>
          <w:szCs w:val="28"/>
          <w:rtl/>
        </w:rPr>
        <w:t xml:space="preserve"> وأهمّيّة التّفاعلات الشّخصيّة في بناء المهارات الاجتماعيّة،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... </w:t>
      </w:r>
      <w:r>
        <w:rPr>
          <w:rFonts w:ascii="Tahoma" w:hAnsi="Tahoma" w:cs="A- Amir 1" w:hint="cs"/>
          <w:color w:val="0D0D0D"/>
          <w:sz w:val="28"/>
          <w:szCs w:val="28"/>
          <w:rtl/>
        </w:rPr>
        <w:t>بال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إضافة إلى الت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أكيد على الأبناء بال</w:t>
      </w:r>
      <w:r>
        <w:rPr>
          <w:rFonts w:ascii="Tahoma" w:hAnsi="Tahoma" w:cs="A- Amir 1" w:hint="cs"/>
          <w:color w:val="0D0D0D"/>
          <w:sz w:val="28"/>
          <w:szCs w:val="28"/>
          <w:rtl/>
        </w:rPr>
        <w:t>ا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لتزام بآ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داب الحديث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 أثناء الد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ردشة.</w:t>
      </w:r>
    </w:p>
    <w:p w:rsidR="00453A8C" w:rsidRDefault="00453A8C" w:rsidP="00453A8C">
      <w:pPr>
        <w:numPr>
          <w:ilvl w:val="0"/>
          <w:numId w:val="2"/>
        </w:numPr>
        <w:jc w:val="both"/>
        <w:rPr>
          <w:rFonts w:ascii="Tahoma" w:hAnsi="Tahoma" w:cs="A- Amir 1"/>
          <w:color w:val="0D0D0D"/>
          <w:sz w:val="28"/>
          <w:szCs w:val="28"/>
        </w:rPr>
      </w:pPr>
      <w:r w:rsidRPr="00937AE6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توجيه</w:t>
      </w:r>
      <w:r w:rsidRPr="00937AE6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 xml:space="preserve"> </w:t>
      </w:r>
      <w:r w:rsidRPr="00863861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>الهدف</w:t>
      </w:r>
      <w:r w:rsidRPr="00863861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 </w:t>
      </w:r>
      <w:r w:rsidRPr="00863861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 xml:space="preserve">من </w:t>
      </w:r>
      <w:r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ا</w:t>
      </w:r>
      <w:r w:rsidRPr="00863861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>ستعمال</w:t>
      </w:r>
      <w:r w:rsidRPr="00863861">
        <w:rPr>
          <w:rFonts w:ascii="Traditional Arabic" w:hAnsi="Traditional Arabic" w:cs="A- Amir 1"/>
          <w:b/>
          <w:bCs/>
          <w:sz w:val="28"/>
          <w:szCs w:val="28"/>
          <w:rtl/>
          <w:lang w:bidi="ar-LB"/>
        </w:rPr>
        <w:t xml:space="preserve"> الإنترنت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: ينبغي</w:t>
      </w:r>
      <w:r w:rsidRPr="00937AE6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 w:rsidRPr="00937AE6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تهيئة الكمبيوتر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أو الجهاز اللّوحيّ، أو الهاتف الذّكيّ </w:t>
      </w:r>
      <w:r w:rsidRPr="00937AE6">
        <w:rPr>
          <w:rFonts w:ascii="Traditional Arabic" w:hAnsi="Traditional Arabic" w:cs="A- Amir 1"/>
          <w:sz w:val="28"/>
          <w:szCs w:val="28"/>
          <w:rtl/>
          <w:lang w:bidi="ar-LB"/>
        </w:rPr>
        <w:t>لاس</w:t>
      </w:r>
      <w:r w:rsidRPr="00937AE6">
        <w:rPr>
          <w:rFonts w:ascii="Traditional Arabic" w:hAnsi="Traditional Arabic" w:cs="A- Amir 1" w:hint="cs"/>
          <w:sz w:val="28"/>
          <w:szCs w:val="28"/>
          <w:rtl/>
          <w:lang w:bidi="ar-LB"/>
        </w:rPr>
        <w:t>تعمال</w:t>
      </w:r>
      <w:r w:rsidRPr="00937AE6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الأبناء للإنترنت كمصدر للتعلّم</w:t>
      </w:r>
      <w:r w:rsidRPr="00937AE6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، والاتّفاق مع الأبناء </w:t>
      </w:r>
      <w:r>
        <w:rPr>
          <w:rFonts w:ascii="Tahoma" w:hAnsi="Tahoma" w:cs="A- Amir 1"/>
          <w:color w:val="0D0D0D"/>
          <w:sz w:val="28"/>
          <w:szCs w:val="28"/>
          <w:rtl/>
        </w:rPr>
        <w:t xml:space="preserve">على لائحة المواقع المسموح لهم 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زيارتها، وإضافة مواقع أخرى عند الط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لب.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 ويمكن الاستفادة من</w:t>
      </w:r>
      <w:r w:rsidRPr="00937AE6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محرِّكات بحث خاص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937AE6">
        <w:rPr>
          <w:rFonts w:ascii="Traditional Arabic" w:hAnsi="Traditional Arabic" w:cs="A- Amir 1"/>
          <w:sz w:val="28"/>
          <w:szCs w:val="28"/>
          <w:rtl/>
          <w:lang w:bidi="ar-LB"/>
        </w:rPr>
        <w:t>ة بالأطفال مثل:</w:t>
      </w:r>
      <w:r w:rsidRPr="00937AE6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hyperlink r:id="rId8" w:history="1">
        <w:r w:rsidRPr="00937AE6">
          <w:rPr>
            <w:rStyle w:val="Hyperlink"/>
            <w:rFonts w:ascii="Traditional Arabic" w:hAnsi="Traditional Arabic" w:cs="A- Amir 1"/>
            <w:sz w:val="28"/>
            <w:szCs w:val="28"/>
            <w:lang w:bidi="ar-LB"/>
          </w:rPr>
          <w:t>www.ajkids.com</w:t>
        </w:r>
      </w:hyperlink>
      <w:r w:rsidRPr="00937AE6">
        <w:rPr>
          <w:rFonts w:ascii="Calibri" w:hAnsi="Calibri" w:cs="A- Amir 1" w:hint="cs"/>
          <w:sz w:val="28"/>
          <w:szCs w:val="28"/>
          <w:rtl/>
          <w:lang w:bidi="ar-LB"/>
        </w:rPr>
        <w:t xml:space="preserve">، </w:t>
      </w:r>
      <w:hyperlink r:id="rId9" w:history="1">
        <w:r w:rsidRPr="00937AE6">
          <w:rPr>
            <w:rStyle w:val="Hyperlink"/>
            <w:rFonts w:ascii="Traditional Arabic" w:hAnsi="Traditional Arabic" w:cs="A- Amir 1"/>
            <w:sz w:val="28"/>
            <w:szCs w:val="28"/>
            <w:lang w:bidi="ar-LB"/>
          </w:rPr>
          <w:t>www.yahooligans.yahoo.com</w:t>
        </w:r>
      </w:hyperlink>
      <w:r w:rsidRPr="00937AE6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، </w:t>
      </w:r>
      <w:hyperlink r:id="rId10" w:history="1">
        <w:r w:rsidRPr="00937AE6">
          <w:rPr>
            <w:rStyle w:val="Hyperlink"/>
            <w:rFonts w:ascii="Traditional Arabic" w:hAnsi="Traditional Arabic" w:cs="A- Amir 1"/>
            <w:sz w:val="28"/>
            <w:szCs w:val="28"/>
            <w:lang w:bidi="ar-LB"/>
          </w:rPr>
          <w:t>www.kids.net.au</w:t>
        </w:r>
      </w:hyperlink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.</w:t>
      </w:r>
    </w:p>
    <w:p w:rsidR="00453A8C" w:rsidRDefault="00453A8C" w:rsidP="00453A8C">
      <w:pPr>
        <w:numPr>
          <w:ilvl w:val="0"/>
          <w:numId w:val="2"/>
        </w:numPr>
        <w:jc w:val="both"/>
        <w:rPr>
          <w:rFonts w:ascii="Tahoma" w:hAnsi="Tahoma" w:cs="A- Amir 1"/>
          <w:color w:val="0D0D0D"/>
          <w:sz w:val="28"/>
          <w:szCs w:val="28"/>
        </w:rPr>
      </w:pPr>
      <w:r w:rsidRPr="00C3266B">
        <w:rPr>
          <w:rFonts w:ascii="Traditional Arabic" w:hAnsi="Traditional Arabic" w:cs="A- Amir 1" w:hint="cs"/>
          <w:b/>
          <w:bCs/>
          <w:sz w:val="28"/>
          <w:szCs w:val="28"/>
          <w:rtl/>
          <w:lang w:bidi="ar-LB"/>
        </w:rPr>
        <w:t xml:space="preserve">تنظيم استعمال الإنترنت: </w:t>
      </w:r>
      <w:r w:rsidRPr="00C3266B">
        <w:rPr>
          <w:rFonts w:ascii="Traditional Arabic" w:hAnsi="Traditional Arabic" w:cs="A- Amir 1"/>
          <w:sz w:val="28"/>
          <w:szCs w:val="28"/>
          <w:rtl/>
          <w:lang w:bidi="ar-LB"/>
        </w:rPr>
        <w:t>الات</w:t>
      </w:r>
      <w:r w:rsidRPr="00C3266B"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C3266B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فاق </w:t>
      </w:r>
      <w:r w:rsidRPr="00C3266B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مع الأبناء </w:t>
      </w:r>
      <w:r w:rsidRPr="00C3266B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على </w:t>
      </w:r>
      <w:r w:rsidRPr="00C3266B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مواعيد </w:t>
      </w:r>
      <w:r w:rsidRPr="00C3266B">
        <w:rPr>
          <w:rFonts w:ascii="Traditional Arabic" w:hAnsi="Traditional Arabic" w:cs="A- Amir 1"/>
          <w:sz w:val="28"/>
          <w:szCs w:val="28"/>
          <w:rtl/>
          <w:lang w:bidi="ar-LB"/>
        </w:rPr>
        <w:t>محدّد</w:t>
      </w:r>
      <w:r w:rsidRPr="00C3266B">
        <w:rPr>
          <w:rFonts w:ascii="Traditional Arabic" w:hAnsi="Traditional Arabic" w:cs="A- Amir 1" w:hint="cs"/>
          <w:sz w:val="28"/>
          <w:szCs w:val="28"/>
          <w:rtl/>
          <w:lang w:bidi="ar-LB"/>
        </w:rPr>
        <w:t>ة</w:t>
      </w:r>
      <w:r w:rsidRPr="00C3266B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لاست</w:t>
      </w:r>
      <w:r w:rsidRPr="00C3266B">
        <w:rPr>
          <w:rFonts w:ascii="Traditional Arabic" w:hAnsi="Traditional Arabic" w:cs="A- Amir 1" w:hint="cs"/>
          <w:sz w:val="28"/>
          <w:szCs w:val="28"/>
          <w:rtl/>
          <w:lang w:bidi="ar-LB"/>
        </w:rPr>
        <w:t>عمال</w:t>
      </w:r>
      <w:r w:rsidRPr="00C3266B">
        <w:rPr>
          <w:rFonts w:ascii="Traditional Arabic" w:hAnsi="Traditional Arabic" w:cs="A- Amir 1"/>
          <w:sz w:val="28"/>
          <w:szCs w:val="28"/>
          <w:rtl/>
          <w:lang w:bidi="ar-LB"/>
        </w:rPr>
        <w:t xml:space="preserve"> الإنترنت</w:t>
      </w:r>
      <w:r w:rsidRPr="00C3266B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، والمدّة القصوى، </w:t>
      </w:r>
      <w:r w:rsidRPr="00C3266B">
        <w:rPr>
          <w:rFonts w:ascii="Traditional Arabic" w:hAnsi="Traditional Arabic" w:cs="A- Amir 1"/>
          <w:sz w:val="28"/>
          <w:szCs w:val="28"/>
          <w:rtl/>
          <w:lang w:bidi="ar-LB"/>
        </w:rPr>
        <w:t>وضرورة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C3266B">
        <w:rPr>
          <w:rFonts w:ascii="Traditional Arabic" w:hAnsi="Traditional Arabic" w:cs="A- Amir 1"/>
          <w:sz w:val="28"/>
          <w:szCs w:val="28"/>
          <w:rtl/>
          <w:lang w:bidi="ar-LB"/>
        </w:rPr>
        <w:t>لتزام بذلك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.</w:t>
      </w:r>
      <w:r w:rsidRPr="00C3266B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و</w:t>
      </w:r>
      <w:r w:rsidRPr="00C3266B">
        <w:rPr>
          <w:rFonts w:ascii="Georgia" w:hAnsi="Georgia" w:cs="A- Amir 1" w:hint="cs"/>
          <w:color w:val="0D0D0D"/>
          <w:sz w:val="28"/>
          <w:szCs w:val="28"/>
          <w:rtl/>
        </w:rPr>
        <w:t xml:space="preserve">ينبغي لفت </w:t>
      </w:r>
      <w:r w:rsidRPr="00C3266B">
        <w:rPr>
          <w:rFonts w:ascii="Georgia" w:hAnsi="Georgia" w:cs="A- Amir 1" w:hint="cs"/>
          <w:color w:val="FF0000"/>
          <w:sz w:val="28"/>
          <w:szCs w:val="28"/>
          <w:rtl/>
        </w:rPr>
        <w:t>انتباه</w:t>
      </w:r>
      <w:r w:rsidRPr="00C3266B">
        <w:rPr>
          <w:rFonts w:ascii="Georgia" w:hAnsi="Georgia" w:cs="A- Amir 1" w:hint="cs"/>
          <w:color w:val="0D0D0D"/>
          <w:sz w:val="28"/>
          <w:szCs w:val="28"/>
          <w:rtl/>
        </w:rPr>
        <w:t xml:space="preserve"> الأبناء إلى عدم هدر وقتهم على وسائل التّواصل الاجتماعي</w:t>
      </w:r>
      <w:r>
        <w:rPr>
          <w:rFonts w:ascii="Georgia" w:hAnsi="Georgia" w:cs="A- Amir 1" w:hint="cs"/>
          <w:color w:val="0D0D0D"/>
          <w:sz w:val="28"/>
          <w:szCs w:val="28"/>
          <w:rtl/>
        </w:rPr>
        <w:t>ّ</w:t>
      </w:r>
      <w:r w:rsidRPr="00C3266B">
        <w:rPr>
          <w:rFonts w:ascii="Georgia" w:hAnsi="Georgia" w:cs="A- Amir 1" w:hint="cs"/>
          <w:color w:val="0D0D0D"/>
          <w:sz w:val="28"/>
          <w:szCs w:val="28"/>
          <w:rtl/>
        </w:rPr>
        <w:t xml:space="preserve">، بل ينبغي توجيههم </w:t>
      </w:r>
      <w:r>
        <w:rPr>
          <w:rFonts w:ascii="Georgia" w:hAnsi="Georgia" w:cs="A- Amir 1" w:hint="cs"/>
          <w:color w:val="0D0D0D"/>
          <w:sz w:val="28"/>
          <w:szCs w:val="28"/>
          <w:rtl/>
        </w:rPr>
        <w:t xml:space="preserve">إلى الأولويّات - </w:t>
      </w:r>
      <w:r w:rsidRPr="00C3266B">
        <w:rPr>
          <w:rFonts w:ascii="Georgia" w:hAnsi="Georgia" w:cs="A- Amir 1" w:hint="cs"/>
          <w:color w:val="0D0D0D"/>
          <w:sz w:val="28"/>
          <w:szCs w:val="28"/>
          <w:rtl/>
        </w:rPr>
        <w:t>الواجبات الدّينيّة، والمتابعات المنزليّة، والوظائف الدراسيّة، ...</w:t>
      </w:r>
      <w:r>
        <w:rPr>
          <w:rFonts w:ascii="Georgia" w:hAnsi="Georgia" w:cs="A- Amir 1" w:hint="cs"/>
          <w:color w:val="0D0D0D"/>
          <w:sz w:val="28"/>
          <w:szCs w:val="28"/>
          <w:rtl/>
        </w:rPr>
        <w:t xml:space="preserve"> -</w:t>
      </w:r>
      <w:r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والتّوافق معهم على مبادئ التّحميل </w:t>
      </w:r>
      <w:r w:rsidRPr="00C3266B">
        <w:rPr>
          <w:rFonts w:ascii="Simplified Arabic" w:hAnsi="Simplified Arabic" w:cs="Simplified Arabic"/>
          <w:sz w:val="28"/>
          <w:szCs w:val="28"/>
          <w:lang w:eastAsia="en-US" w:bidi="ar-LB"/>
        </w:rPr>
        <w:t>downloads</w:t>
      </w:r>
      <w:r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وقواعده؛</w:t>
      </w:r>
      <w:r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كالأفلام المسموح بها،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و</w:t>
      </w:r>
      <w:r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نوعيّة الألعاب التي يستطيعون تحميلها.</w:t>
      </w:r>
    </w:p>
    <w:p w:rsidR="00453A8C" w:rsidRPr="00453A8C" w:rsidRDefault="00453A8C" w:rsidP="00453A8C">
      <w:pPr>
        <w:numPr>
          <w:ilvl w:val="0"/>
          <w:numId w:val="2"/>
        </w:numPr>
        <w:jc w:val="both"/>
        <w:rPr>
          <w:rFonts w:ascii="Tahoma" w:hAnsi="Tahoma" w:cs="A- Amir 1"/>
          <w:color w:val="0D0D0D"/>
          <w:sz w:val="28"/>
          <w:szCs w:val="28"/>
        </w:rPr>
      </w:pPr>
      <w:r w:rsidRPr="00C3266B">
        <w:rPr>
          <w:rFonts w:ascii="Simplified Arabic" w:hAnsi="Simplified Arabic" w:cs="A- Amir 1" w:hint="cs"/>
          <w:b/>
          <w:bCs/>
          <w:color w:val="0D0D0D"/>
          <w:sz w:val="28"/>
          <w:szCs w:val="28"/>
          <w:rtl/>
          <w:lang w:bidi="ar-KW"/>
        </w:rPr>
        <w:t>التّحكّم بإعدادات</w:t>
      </w:r>
      <w:r w:rsidRPr="00C3266B">
        <w:rPr>
          <w:rFonts w:ascii="Simplified Arabic" w:hAnsi="Simplified Arabic" w:cs="A- Amir 1"/>
          <w:b/>
          <w:bCs/>
          <w:color w:val="0D0D0D"/>
          <w:sz w:val="28"/>
          <w:szCs w:val="28"/>
          <w:rtl/>
          <w:lang w:bidi="ar-KW"/>
        </w:rPr>
        <w:t xml:space="preserve"> </w:t>
      </w:r>
      <w:r w:rsidRPr="00C3266B">
        <w:rPr>
          <w:rFonts w:ascii="Simplified Arabic" w:hAnsi="Simplified Arabic" w:cs="A- Amir 1" w:hint="cs"/>
          <w:b/>
          <w:bCs/>
          <w:color w:val="0D0D0D"/>
          <w:sz w:val="28"/>
          <w:szCs w:val="28"/>
          <w:rtl/>
          <w:lang w:bidi="ar-KW"/>
        </w:rPr>
        <w:t>الخصوصيّة في وسائل التّواصل الاجتماعي</w:t>
      </w:r>
      <w:r>
        <w:rPr>
          <w:rFonts w:ascii="Simplified Arabic" w:hAnsi="Simplified Arabic" w:cs="A- Amir 1" w:hint="cs"/>
          <w:b/>
          <w:bCs/>
          <w:color w:val="0D0D0D"/>
          <w:sz w:val="28"/>
          <w:szCs w:val="28"/>
          <w:rtl/>
          <w:lang w:bidi="ar-KW"/>
        </w:rPr>
        <w:t>ّ</w:t>
      </w:r>
      <w:r w:rsidRPr="00C3266B">
        <w:rPr>
          <w:rFonts w:ascii="Simplified Arabic" w:hAnsi="Simplified Arabic" w:cs="A- Amir 1"/>
          <w:b/>
          <w:bCs/>
          <w:color w:val="0D0D0D"/>
          <w:sz w:val="28"/>
          <w:szCs w:val="28"/>
          <w:rtl/>
          <w:lang w:bidi="ar-KW"/>
        </w:rPr>
        <w:t xml:space="preserve">: </w:t>
      </w:r>
      <w:r w:rsidRPr="00C3266B">
        <w:rPr>
          <w:rFonts w:ascii="Simplified Arabic" w:hAnsi="Simplified Arabic" w:cs="A- Amir 1" w:hint="cs"/>
          <w:color w:val="0D0D0D"/>
          <w:sz w:val="28"/>
          <w:szCs w:val="28"/>
          <w:rtl/>
          <w:lang w:bidi="ar-KW"/>
        </w:rPr>
        <w:t>من خلال</w:t>
      </w:r>
      <w:r w:rsidRPr="00C3266B">
        <w:rPr>
          <w:rFonts w:ascii="Simplified Arabic" w:hAnsi="Simplified Arabic" w:cs="A- Amir 1" w:hint="cs"/>
          <w:b/>
          <w:bCs/>
          <w:color w:val="0D0D0D"/>
          <w:sz w:val="28"/>
          <w:szCs w:val="28"/>
          <w:rtl/>
          <w:lang w:bidi="ar-KW"/>
        </w:rPr>
        <w:t xml:space="preserve"> 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حصول الأهل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 xml:space="preserve"> على </w:t>
      </w:r>
      <w:r>
        <w:rPr>
          <w:rFonts w:ascii="Tahoma" w:hAnsi="Tahoma" w:cs="A- Amir 1" w:hint="cs"/>
          <w:color w:val="0D0D0D"/>
          <w:sz w:val="28"/>
          <w:szCs w:val="28"/>
          <w:rtl/>
        </w:rPr>
        <w:t>ا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>سم المستخد</w:t>
      </w:r>
      <w:r>
        <w:rPr>
          <w:rFonts w:ascii="Tahoma" w:hAnsi="Tahoma" w:cs="A- Amir 1" w:hint="cs"/>
          <w:color w:val="0D0D0D"/>
          <w:sz w:val="28"/>
          <w:szCs w:val="28"/>
          <w:rtl/>
        </w:rPr>
        <w:t>ِ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>م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 xml:space="preserve"> لحسابات أبنائهم على 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>مواقع التّواصل الاجتماعي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،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 xml:space="preserve"> وكلمات المرور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، والاطّلاع على البيانات الشّخصيّة، والت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حكّم بالإعدادات، مث</w:t>
      </w:r>
      <w:r w:rsidRPr="00C3266B">
        <w:rPr>
          <w:rFonts w:ascii="Simplified Arabic" w:hAnsi="Simplified Arabic" w:cs="A- Amir 1" w:hint="cs"/>
          <w:color w:val="0D0D0D"/>
          <w:sz w:val="28"/>
          <w:szCs w:val="28"/>
          <w:rtl/>
          <w:lang w:bidi="ar-KW"/>
        </w:rPr>
        <w:t>ال: ح</w:t>
      </w:r>
      <w:r w:rsidRPr="00C3266B">
        <w:rPr>
          <w:rFonts w:cs="A- Amir 1" w:hint="cs"/>
          <w:color w:val="0D0D0D"/>
          <w:sz w:val="28"/>
          <w:szCs w:val="28"/>
          <w:rtl/>
        </w:rPr>
        <w:t>جب بعض البيانات الش</w:t>
      </w:r>
      <w:r>
        <w:rPr>
          <w:rFonts w:cs="A- Amir 1" w:hint="cs"/>
          <w:color w:val="0D0D0D"/>
          <w:sz w:val="28"/>
          <w:szCs w:val="28"/>
          <w:rtl/>
        </w:rPr>
        <w:t>ّ</w:t>
      </w:r>
      <w:r w:rsidRPr="00C3266B">
        <w:rPr>
          <w:rFonts w:cs="A- Amir 1" w:hint="cs"/>
          <w:color w:val="0D0D0D"/>
          <w:sz w:val="28"/>
          <w:szCs w:val="28"/>
          <w:rtl/>
        </w:rPr>
        <w:t>خصيّة، و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عدم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 xml:space="preserve"> 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السّماح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 xml:space="preserve"> با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ستعمال</w:t>
      </w:r>
      <w:r w:rsidRPr="00C3266B">
        <w:rPr>
          <w:rFonts w:ascii="Tahoma" w:hAnsi="Tahoma" w:cs="A- Amir 1"/>
          <w:color w:val="0D0D0D"/>
          <w:sz w:val="28"/>
          <w:szCs w:val="28"/>
        </w:rPr>
        <w:t xml:space="preserve"> 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>الويب كام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،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 xml:space="preserve"> أو كاميرا الد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>ردشة المرئي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 xml:space="preserve">ة 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>(</w:t>
      </w:r>
      <w:r w:rsidRPr="00C3266B">
        <w:rPr>
          <w:rFonts w:ascii="Tahoma" w:hAnsi="Tahoma" w:cs="A- Amir 1"/>
          <w:color w:val="0D0D0D"/>
          <w:sz w:val="28"/>
          <w:szCs w:val="28"/>
        </w:rPr>
        <w:t>online</w:t>
      </w:r>
      <w:r w:rsidRPr="00C3266B">
        <w:rPr>
          <w:rFonts w:ascii="Tahoma" w:hAnsi="Tahoma" w:cs="A- Amir 1" w:hint="cs"/>
          <w:color w:val="0D0D0D"/>
          <w:sz w:val="28"/>
          <w:szCs w:val="28"/>
          <w:rtl/>
          <w:lang w:bidi="ar-LB"/>
        </w:rPr>
        <w:t xml:space="preserve">) 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>إل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C3266B">
        <w:rPr>
          <w:rFonts w:ascii="Tahoma" w:hAnsi="Tahoma" w:cs="A- Amir 1"/>
          <w:color w:val="0D0D0D"/>
          <w:sz w:val="28"/>
          <w:szCs w:val="28"/>
          <w:rtl/>
        </w:rPr>
        <w:t>ا بعلم</w:t>
      </w: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 xml:space="preserve"> الأهل،</w:t>
      </w:r>
      <w:r w:rsidRPr="00C3266B">
        <w:rPr>
          <w:rFonts w:cs="A- Amir 1" w:hint="cs"/>
          <w:color w:val="0D0D0D"/>
          <w:sz w:val="28"/>
          <w:szCs w:val="28"/>
          <w:rtl/>
        </w:rPr>
        <w:t xml:space="preserve"> </w:t>
      </w:r>
      <w:r w:rsidRPr="00C3266B">
        <w:rPr>
          <w:rFonts w:cs="A- Amir 1" w:hint="cs"/>
          <w:color w:val="FF0000"/>
          <w:sz w:val="28"/>
          <w:szCs w:val="28"/>
          <w:rtl/>
        </w:rPr>
        <w:t>و</w:t>
      </w:r>
      <w:r w:rsidRPr="00C3266B">
        <w:rPr>
          <w:rFonts w:ascii="Calibri" w:hAnsi="Calibri" w:cs="A- Amir 1"/>
          <w:color w:val="FF0000"/>
          <w:sz w:val="28"/>
          <w:szCs w:val="28"/>
          <w:rtl/>
        </w:rPr>
        <w:t>ال</w:t>
      </w:r>
      <w:r w:rsidRPr="00C3266B">
        <w:rPr>
          <w:rFonts w:ascii="Calibri" w:hAnsi="Calibri" w:cs="A- Amir 1" w:hint="cs"/>
          <w:color w:val="FF0000"/>
          <w:sz w:val="28"/>
          <w:szCs w:val="28"/>
          <w:rtl/>
        </w:rPr>
        <w:t>اطّلاع</w:t>
      </w:r>
      <w:r w:rsidRPr="00C3266B">
        <w:rPr>
          <w:rFonts w:ascii="Calibri" w:hAnsi="Calibri" w:cs="A- Amir 1"/>
          <w:color w:val="0D0D0D"/>
          <w:sz w:val="28"/>
          <w:szCs w:val="28"/>
          <w:rtl/>
        </w:rPr>
        <w:t xml:space="preserve"> </w:t>
      </w:r>
      <w:r w:rsidRPr="00C3266B">
        <w:rPr>
          <w:rFonts w:ascii="Calibri" w:hAnsi="Calibri" w:cs="A- Amir 1" w:hint="cs"/>
          <w:color w:val="FF0000"/>
          <w:sz w:val="28"/>
          <w:szCs w:val="28"/>
          <w:rtl/>
        </w:rPr>
        <w:t>على</w:t>
      </w:r>
      <w:r w:rsidRPr="00C3266B">
        <w:rPr>
          <w:rFonts w:ascii="Calibri" w:hAnsi="Calibri" w:cs="A- Amir 1"/>
          <w:color w:val="0D0D0D"/>
          <w:sz w:val="28"/>
          <w:szCs w:val="28"/>
          <w:rtl/>
        </w:rPr>
        <w:t xml:space="preserve"> ميزة الخصوصي</w:t>
      </w:r>
      <w:r>
        <w:rPr>
          <w:rFonts w:ascii="Calibri" w:hAnsi="Calibri" w:cs="A- Amir 1" w:hint="cs"/>
          <w:color w:val="0D0D0D"/>
          <w:sz w:val="28"/>
          <w:szCs w:val="28"/>
          <w:rtl/>
        </w:rPr>
        <w:t>ّ</w:t>
      </w:r>
      <w:r w:rsidRPr="00C3266B">
        <w:rPr>
          <w:rFonts w:ascii="Calibri" w:hAnsi="Calibri" w:cs="A- Amir 1"/>
          <w:color w:val="0D0D0D"/>
          <w:sz w:val="28"/>
          <w:szCs w:val="28"/>
          <w:rtl/>
        </w:rPr>
        <w:t>ة وإعدادات إذن الت</w:t>
      </w:r>
      <w:r w:rsidRPr="00C3266B">
        <w:rPr>
          <w:rFonts w:ascii="Calibri" w:hAnsi="Calibri" w:cs="A- Amir 1" w:hint="cs"/>
          <w:color w:val="0D0D0D"/>
          <w:sz w:val="28"/>
          <w:szCs w:val="28"/>
          <w:rtl/>
        </w:rPr>
        <w:t>ّ</w:t>
      </w:r>
      <w:r w:rsidRPr="00C3266B">
        <w:rPr>
          <w:rFonts w:ascii="Calibri" w:hAnsi="Calibri" w:cs="A- Amir 1"/>
          <w:color w:val="0D0D0D"/>
          <w:sz w:val="28"/>
          <w:szCs w:val="28"/>
          <w:rtl/>
        </w:rPr>
        <w:t>رخيص لجميع الت</w:t>
      </w:r>
      <w:r w:rsidRPr="00C3266B">
        <w:rPr>
          <w:rFonts w:ascii="Calibri" w:hAnsi="Calibri" w:cs="A- Amir 1" w:hint="cs"/>
          <w:color w:val="0D0D0D"/>
          <w:sz w:val="28"/>
          <w:szCs w:val="28"/>
          <w:rtl/>
        </w:rPr>
        <w:t>ّ</w:t>
      </w:r>
      <w:r w:rsidRPr="00C3266B">
        <w:rPr>
          <w:rFonts w:ascii="Calibri" w:hAnsi="Calibri" w:cs="A- Amir 1"/>
          <w:color w:val="0D0D0D"/>
          <w:sz w:val="28"/>
          <w:szCs w:val="28"/>
          <w:rtl/>
        </w:rPr>
        <w:t>طبيقات</w:t>
      </w:r>
      <w:r w:rsidRPr="00C3266B">
        <w:rPr>
          <w:rFonts w:ascii="Calibri" w:hAnsi="Calibri" w:cs="A- Amir 1" w:hint="cs"/>
          <w:color w:val="0D0D0D"/>
          <w:sz w:val="28"/>
          <w:szCs w:val="28"/>
          <w:rtl/>
        </w:rPr>
        <w:t xml:space="preserve">، </w:t>
      </w:r>
      <w:r w:rsidRPr="00C3266B">
        <w:rPr>
          <w:rFonts w:cs="A- Amir 1" w:hint="cs"/>
          <w:color w:val="0D0D0D"/>
          <w:sz w:val="28"/>
          <w:szCs w:val="28"/>
          <w:rtl/>
        </w:rPr>
        <w:t>وعدم المشاركة في الألعاب الإلكترونيّة على تلك المواقع.</w:t>
      </w:r>
      <w:r w:rsidRPr="00C3266B">
        <w:rPr>
          <w:rFonts w:ascii="Simplified Arabic" w:hAnsi="Simplified Arabic" w:cs="A- Amir 1"/>
          <w:color w:val="0D0D0D"/>
          <w:sz w:val="28"/>
          <w:szCs w:val="28"/>
          <w:rtl/>
          <w:lang w:bidi="ar-KW"/>
        </w:rPr>
        <w:t xml:space="preserve"> </w:t>
      </w:r>
      <w:r>
        <w:rPr>
          <w:rFonts w:ascii="Simplified Arabic" w:hAnsi="Simplified Arabic" w:cs="A- Amir 1" w:hint="cs"/>
          <w:color w:val="0D0D0D"/>
          <w:sz w:val="28"/>
          <w:szCs w:val="28"/>
          <w:rtl/>
          <w:lang w:bidi="ar-KW"/>
        </w:rPr>
        <w:t>بال</w:t>
      </w:r>
      <w:r w:rsidRPr="00C3266B">
        <w:rPr>
          <w:rFonts w:ascii="Simplified Arabic" w:hAnsi="Simplified Arabic" w:cs="A- Amir 1" w:hint="cs"/>
          <w:color w:val="0D0D0D"/>
          <w:sz w:val="28"/>
          <w:szCs w:val="28"/>
          <w:rtl/>
          <w:lang w:bidi="ar-KW"/>
        </w:rPr>
        <w:t xml:space="preserve">إضافة إلى </w:t>
      </w:r>
      <w:r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تزويد الحاسوب ببرامج رقابة خاصّة </w:t>
      </w:r>
      <w:r w:rsidRPr="00BC79D5">
        <w:rPr>
          <w:rFonts w:ascii="Simplified Arabic" w:hAnsi="Simplified Arabic" w:cs="A- Amir 1" w:hint="cs"/>
          <w:b/>
          <w:bCs/>
          <w:color w:val="0D0D0D"/>
          <w:sz w:val="28"/>
          <w:szCs w:val="28"/>
          <w:rtl/>
          <w:lang w:eastAsia="en-US" w:bidi="ar-KW"/>
        </w:rPr>
        <w:t>تمنع</w:t>
      </w:r>
      <w:r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الدّخول إلى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المواقع المحظورة وغير المرغوب ب</w:t>
      </w:r>
      <w:r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ها.</w:t>
      </w:r>
    </w:p>
    <w:p w:rsidR="00453A8C" w:rsidRPr="00257D63" w:rsidRDefault="00BC79D5" w:rsidP="00257D63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A- Amir 1"/>
          <w:b/>
          <w:bCs/>
          <w:color w:val="0D0D0D"/>
          <w:sz w:val="28"/>
          <w:szCs w:val="28"/>
          <w:rtl/>
          <w:lang w:bidi="ar-KW"/>
        </w:rPr>
      </w:pPr>
      <w:r>
        <w:rPr>
          <w:rFonts w:ascii="Simplified Arabic" w:hAnsi="Simplified Arabic" w:cs="A- Amir 1" w:hint="cs"/>
          <w:b/>
          <w:bCs/>
          <w:color w:val="0D0D0D"/>
          <w:sz w:val="28"/>
          <w:szCs w:val="28"/>
          <w:rtl/>
          <w:lang w:bidi="ar-KW"/>
        </w:rPr>
        <w:lastRenderedPageBreak/>
        <w:t xml:space="preserve">المتابعة المستمرة للأهل: </w:t>
      </w:r>
      <w:r w:rsidR="00257D63" w:rsidRPr="00BC79D5">
        <w:rPr>
          <w:rFonts w:ascii="Simplified Arabic" w:hAnsi="Simplified Arabic" w:cs="Simplified Arabic"/>
          <w:sz w:val="28"/>
          <w:szCs w:val="28"/>
          <w:rtl/>
          <w:lang w:bidi="ar-LB"/>
        </w:rPr>
        <w:t>ينبغي على الأهل المتابعة المستمرّة للحماية من التّأثيرات السّلبيّة لوسائل التواصل الاجتماعي من خلال القيام ب</w:t>
      </w:r>
      <w:r w:rsidR="00257D63" w:rsidRPr="00BC79D5">
        <w:rPr>
          <w:rFonts w:ascii="Simplified Arabic" w:hAnsi="Simplified Arabic" w:cs="Simplified Arabic" w:hint="cs"/>
          <w:sz w:val="28"/>
          <w:szCs w:val="28"/>
          <w:rtl/>
          <w:lang w:bidi="ar-LB"/>
        </w:rPr>
        <w:t>عدة اجراءات تنفيذية.</w:t>
      </w:r>
      <w:r w:rsidR="00257D63">
        <w:rPr>
          <w:rFonts w:ascii="Simplified Arabic" w:hAnsi="Simplified Arabic" w:cs="A- Amir 1" w:hint="cs"/>
          <w:b/>
          <w:bCs/>
          <w:color w:val="0D0D0D"/>
          <w:sz w:val="28"/>
          <w:szCs w:val="28"/>
          <w:rtl/>
          <w:lang w:bidi="ar-KW"/>
        </w:rPr>
        <w:t xml:space="preserve"> </w:t>
      </w:r>
    </w:p>
    <w:p w:rsidR="00453A8C" w:rsidRDefault="00453A8C" w:rsidP="00453A8C">
      <w:pPr>
        <w:ind w:left="720"/>
        <w:jc w:val="both"/>
        <w:rPr>
          <w:rFonts w:ascii="Simplified Arabic" w:hAnsi="Simplified Arabic" w:cs="A- Amir 1"/>
          <w:b/>
          <w:bCs/>
          <w:color w:val="0D0D0D"/>
          <w:sz w:val="28"/>
          <w:szCs w:val="28"/>
          <w:rtl/>
          <w:lang w:bidi="ar-KW"/>
        </w:rPr>
      </w:pPr>
    </w:p>
    <w:p w:rsidR="002803DC" w:rsidRDefault="002803DC" w:rsidP="00453A8C">
      <w:pPr>
        <w:ind w:left="720"/>
        <w:jc w:val="both"/>
        <w:rPr>
          <w:rFonts w:ascii="Simplified Arabic" w:hAnsi="Simplified Arabic" w:cs="A- Amir 1"/>
          <w:b/>
          <w:bCs/>
          <w:color w:val="0D0D0D"/>
          <w:sz w:val="28"/>
          <w:szCs w:val="28"/>
          <w:rtl/>
          <w:lang w:bidi="ar-KW"/>
        </w:rPr>
      </w:pPr>
    </w:p>
    <w:p w:rsidR="002803DC" w:rsidRDefault="002803DC" w:rsidP="00453A8C">
      <w:pPr>
        <w:ind w:left="720"/>
        <w:jc w:val="center"/>
        <w:rPr>
          <w:rFonts w:ascii="Tahoma" w:hAnsi="Tahoma" w:cs="A- Amir 1"/>
          <w:color w:val="FF0000"/>
          <w:sz w:val="28"/>
          <w:szCs w:val="28"/>
          <w:rtl/>
        </w:rPr>
      </w:pPr>
    </w:p>
    <w:p w:rsidR="002803DC" w:rsidRPr="00945516" w:rsidRDefault="002803DC" w:rsidP="002803DC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تحصين الأبناء من مخاطر وسائل التّواصل الاجتماعيّ</w:t>
      </w:r>
    </w:p>
    <w:p w:rsidR="002803DC" w:rsidRDefault="002803DC" w:rsidP="00453A8C">
      <w:pPr>
        <w:ind w:left="720"/>
        <w:jc w:val="center"/>
        <w:rPr>
          <w:rFonts w:ascii="Tahoma" w:hAnsi="Tahoma" w:cs="A- Amir 1"/>
          <w:color w:val="FF0000"/>
          <w:sz w:val="28"/>
          <w:szCs w:val="28"/>
          <w:rtl/>
        </w:rPr>
      </w:pPr>
    </w:p>
    <w:p w:rsidR="00257D63" w:rsidRDefault="00257D63" w:rsidP="00E2703A">
      <w:pPr>
        <w:ind w:left="720"/>
        <w:rPr>
          <w:rFonts w:ascii="Tahoma" w:hAnsi="Tahoma" w:cs="A- Amir 1"/>
          <w:b/>
          <w:bCs/>
          <w:sz w:val="28"/>
          <w:szCs w:val="28"/>
          <w:rtl/>
          <w:lang w:bidi="ar-LB"/>
        </w:rPr>
      </w:pPr>
      <w:r>
        <w:rPr>
          <w:rFonts w:ascii="Tahoma" w:hAnsi="Tahoma" w:cs="A- Amir 1" w:hint="cs"/>
          <w:b/>
          <w:bCs/>
          <w:sz w:val="28"/>
          <w:szCs w:val="28"/>
          <w:rtl/>
          <w:lang w:bidi="ar-LB"/>
        </w:rPr>
        <w:t>ال</w:t>
      </w:r>
      <w:r w:rsidR="002803DC" w:rsidRPr="002803DC">
        <w:rPr>
          <w:rFonts w:ascii="Tahoma" w:hAnsi="Tahoma" w:cs="A- Amir 1" w:hint="cs"/>
          <w:b/>
          <w:bCs/>
          <w:sz w:val="28"/>
          <w:szCs w:val="28"/>
          <w:rtl/>
          <w:lang w:bidi="ar-LB"/>
        </w:rPr>
        <w:t xml:space="preserve">خطوات </w:t>
      </w:r>
      <w:r>
        <w:rPr>
          <w:rFonts w:ascii="Tahoma" w:hAnsi="Tahoma" w:cs="A- Amir 1" w:hint="cs"/>
          <w:b/>
          <w:bCs/>
          <w:sz w:val="28"/>
          <w:szCs w:val="28"/>
          <w:rtl/>
          <w:lang w:bidi="ar-LB"/>
        </w:rPr>
        <w:t>ال</w:t>
      </w:r>
      <w:r w:rsidR="002803DC" w:rsidRPr="002803DC">
        <w:rPr>
          <w:rFonts w:ascii="Tahoma" w:hAnsi="Tahoma" w:cs="A- Amir 1" w:hint="cs"/>
          <w:b/>
          <w:bCs/>
          <w:sz w:val="28"/>
          <w:szCs w:val="28"/>
          <w:rtl/>
          <w:lang w:bidi="ar-LB"/>
        </w:rPr>
        <w:t>اجرائية لمتابعة الأبناء:</w:t>
      </w:r>
      <w:r w:rsidR="00E2703A">
        <w:rPr>
          <w:rFonts w:ascii="Tahoma" w:hAnsi="Tahoma" w:cs="A- Amir 1" w:hint="cs"/>
          <w:b/>
          <w:bCs/>
          <w:sz w:val="28"/>
          <w:szCs w:val="28"/>
          <w:rtl/>
          <w:lang w:bidi="ar-LB"/>
        </w:rPr>
        <w:t xml:space="preserve"> </w:t>
      </w:r>
    </w:p>
    <w:p w:rsidR="00453A8C" w:rsidRDefault="002803DC" w:rsidP="00E2703A">
      <w:pPr>
        <w:ind w:left="720"/>
        <w:rPr>
          <w:rFonts w:ascii="Tahoma" w:hAnsi="Tahoma" w:cs="A- Amir 1"/>
          <w:color w:val="0D0D0D"/>
          <w:sz w:val="28"/>
          <w:szCs w:val="28"/>
          <w:rtl/>
        </w:rPr>
      </w:pPr>
      <w:r w:rsidRPr="00C3266B">
        <w:rPr>
          <w:rFonts w:ascii="Tahoma" w:hAnsi="Tahoma" w:cs="A- Amir 1" w:hint="cs"/>
          <w:color w:val="0D0D0D"/>
          <w:sz w:val="28"/>
          <w:szCs w:val="28"/>
          <w:rtl/>
        </w:rPr>
        <w:t xml:space="preserve">ينبغي على الأهل </w:t>
      </w:r>
      <w:r w:rsidR="00453A8C" w:rsidRPr="00C3266B">
        <w:rPr>
          <w:rFonts w:ascii="Tahoma" w:hAnsi="Tahoma" w:cs="A- Amir 1" w:hint="cs"/>
          <w:b/>
          <w:bCs/>
          <w:color w:val="0D0D0D"/>
          <w:sz w:val="28"/>
          <w:szCs w:val="28"/>
          <w:rtl/>
          <w:lang w:bidi="ar-LB"/>
        </w:rPr>
        <w:t xml:space="preserve">المتابعة المستمرّة </w:t>
      </w:r>
      <w:r w:rsidR="00257D63">
        <w:rPr>
          <w:rFonts w:ascii="Tahoma" w:hAnsi="Tahoma" w:cs="A- Amir 1" w:hint="cs"/>
          <w:b/>
          <w:bCs/>
          <w:color w:val="0D0D0D"/>
          <w:sz w:val="28"/>
          <w:szCs w:val="28"/>
          <w:rtl/>
          <w:lang w:bidi="ar-LB"/>
        </w:rPr>
        <w:t>لأبنائهم بهدف حمايتهم</w:t>
      </w:r>
      <w:r w:rsidR="00453A8C" w:rsidRPr="00C3266B">
        <w:rPr>
          <w:rFonts w:ascii="Tahoma" w:hAnsi="Tahoma" w:cs="A- Amir 1" w:hint="cs"/>
          <w:b/>
          <w:bCs/>
          <w:color w:val="0D0D0D"/>
          <w:sz w:val="28"/>
          <w:szCs w:val="28"/>
          <w:rtl/>
          <w:lang w:bidi="ar-LB"/>
        </w:rPr>
        <w:t xml:space="preserve"> من التّأثيرات السّلبيّة</w:t>
      </w:r>
      <w:r w:rsidR="00E2703A">
        <w:rPr>
          <w:rFonts w:ascii="Tahoma" w:hAnsi="Tahoma" w:cs="A- Amir 1" w:hint="cs"/>
          <w:b/>
          <w:bCs/>
          <w:color w:val="0D0D0D"/>
          <w:sz w:val="28"/>
          <w:szCs w:val="28"/>
          <w:rtl/>
          <w:lang w:bidi="ar-LB"/>
        </w:rPr>
        <w:t xml:space="preserve"> </w:t>
      </w:r>
      <w:r w:rsidR="00257D63">
        <w:rPr>
          <w:rFonts w:ascii="Tahoma" w:hAnsi="Tahoma" w:cs="A- Amir 1" w:hint="cs"/>
          <w:b/>
          <w:bCs/>
          <w:color w:val="0D0D0D"/>
          <w:sz w:val="28"/>
          <w:szCs w:val="28"/>
          <w:rtl/>
          <w:lang w:bidi="ar-LB"/>
        </w:rPr>
        <w:t xml:space="preserve">والخطيرة </w:t>
      </w:r>
      <w:r w:rsidR="00E2703A">
        <w:rPr>
          <w:rFonts w:ascii="Tahoma" w:hAnsi="Tahoma" w:cs="A- Amir 1" w:hint="cs"/>
          <w:b/>
          <w:bCs/>
          <w:color w:val="0D0D0D"/>
          <w:sz w:val="28"/>
          <w:szCs w:val="28"/>
          <w:rtl/>
          <w:lang w:bidi="ar-LB"/>
        </w:rPr>
        <w:t>لوسائل التواصل الاجتماعي</w:t>
      </w:r>
      <w:r w:rsidR="00BC79D5">
        <w:rPr>
          <w:rFonts w:ascii="Tahoma" w:hAnsi="Tahoma" w:cs="A- Amir 1" w:hint="cs"/>
          <w:b/>
          <w:bCs/>
          <w:color w:val="0D0D0D"/>
          <w:sz w:val="28"/>
          <w:szCs w:val="28"/>
          <w:rtl/>
          <w:lang w:bidi="ar-LB"/>
        </w:rPr>
        <w:t>،</w:t>
      </w:r>
      <w:r w:rsidR="00257D63">
        <w:rPr>
          <w:rFonts w:ascii="Tahoma" w:hAnsi="Tahoma" w:cs="A- Amir 1" w:hint="cs"/>
          <w:b/>
          <w:bCs/>
          <w:color w:val="0D0D0D"/>
          <w:sz w:val="28"/>
          <w:szCs w:val="28"/>
          <w:rtl/>
          <w:lang w:bidi="ar-LB"/>
        </w:rPr>
        <w:t xml:space="preserve"> وذلك </w:t>
      </w:r>
      <w:r w:rsidR="00E2703A">
        <w:rPr>
          <w:rFonts w:ascii="Tahoma" w:hAnsi="Tahoma" w:cs="A- Amir 1" w:hint="cs"/>
          <w:color w:val="0D0D0D"/>
          <w:sz w:val="28"/>
          <w:szCs w:val="28"/>
          <w:rtl/>
        </w:rPr>
        <w:t>من</w:t>
      </w:r>
      <w:r w:rsidR="00453A8C" w:rsidRPr="00C3266B">
        <w:rPr>
          <w:rFonts w:ascii="Tahoma" w:hAnsi="Tahoma" w:cs="A- Amir 1" w:hint="cs"/>
          <w:color w:val="0D0D0D"/>
          <w:sz w:val="28"/>
          <w:szCs w:val="28"/>
          <w:rtl/>
        </w:rPr>
        <w:t xml:space="preserve"> </w:t>
      </w:r>
      <w:r w:rsidR="00E2703A">
        <w:rPr>
          <w:rFonts w:ascii="Tahoma" w:hAnsi="Tahoma" w:cs="A- Amir 1" w:hint="cs"/>
          <w:color w:val="0D0D0D"/>
          <w:sz w:val="28"/>
          <w:szCs w:val="28"/>
          <w:rtl/>
        </w:rPr>
        <w:t xml:space="preserve">خلال </w:t>
      </w:r>
      <w:r w:rsidR="00453A8C">
        <w:rPr>
          <w:rFonts w:ascii="Tahoma" w:hAnsi="Tahoma" w:cs="A- Amir 1" w:hint="cs"/>
          <w:color w:val="0D0D0D"/>
          <w:sz w:val="28"/>
          <w:szCs w:val="28"/>
          <w:rtl/>
        </w:rPr>
        <w:t>القيام ب</w:t>
      </w:r>
      <w:r w:rsidR="00453A8C" w:rsidRPr="00C3266B">
        <w:rPr>
          <w:rFonts w:ascii="Tahoma" w:hAnsi="Tahoma" w:cs="A- Amir 1" w:hint="cs"/>
          <w:color w:val="0D0D0D"/>
          <w:sz w:val="28"/>
          <w:szCs w:val="28"/>
          <w:rtl/>
        </w:rPr>
        <w:t xml:space="preserve">أمور </w:t>
      </w:r>
      <w:r w:rsidR="00453A8C">
        <w:rPr>
          <w:rFonts w:ascii="Tahoma" w:hAnsi="Tahoma" w:cs="A- Amir 1" w:hint="cs"/>
          <w:color w:val="0D0D0D"/>
          <w:sz w:val="28"/>
          <w:szCs w:val="28"/>
          <w:rtl/>
        </w:rPr>
        <w:t xml:space="preserve">عدّة </w:t>
      </w:r>
      <w:r w:rsidR="00453A8C" w:rsidRPr="00C3266B">
        <w:rPr>
          <w:rFonts w:ascii="Tahoma" w:hAnsi="Tahoma" w:cs="A- Amir 1" w:hint="cs"/>
          <w:color w:val="0D0D0D"/>
          <w:sz w:val="28"/>
          <w:szCs w:val="28"/>
          <w:rtl/>
        </w:rPr>
        <w:t>في هذا المجال</w:t>
      </w:r>
      <w:r w:rsidR="00453A8C">
        <w:rPr>
          <w:rFonts w:ascii="Tahoma" w:hAnsi="Tahoma" w:cs="A- Amir 1" w:hint="cs"/>
          <w:color w:val="0D0D0D"/>
          <w:sz w:val="28"/>
          <w:szCs w:val="28"/>
          <w:rtl/>
        </w:rPr>
        <w:t>،</w:t>
      </w:r>
      <w:r w:rsidR="00453A8C" w:rsidRPr="00C3266B">
        <w:rPr>
          <w:rFonts w:ascii="Tahoma" w:hAnsi="Tahoma" w:cs="A- Amir 1" w:hint="cs"/>
          <w:color w:val="0D0D0D"/>
          <w:sz w:val="28"/>
          <w:szCs w:val="28"/>
          <w:rtl/>
        </w:rPr>
        <w:t xml:space="preserve"> منها:</w:t>
      </w:r>
    </w:p>
    <w:p w:rsidR="00257D63" w:rsidRDefault="00257D63" w:rsidP="00E2703A">
      <w:pPr>
        <w:ind w:left="720"/>
        <w:rPr>
          <w:rFonts w:ascii="Tahoma" w:hAnsi="Tahoma" w:cs="A- Amir 1"/>
          <w:color w:val="0D0D0D"/>
          <w:sz w:val="28"/>
          <w:szCs w:val="28"/>
          <w:rtl/>
        </w:rPr>
      </w:pPr>
      <w:r>
        <w:rPr>
          <w:rFonts w:ascii="Tahoma" w:hAnsi="Tahoma" w:cs="A- Amir 1" w:hint="cs"/>
          <w:b/>
          <w:bCs/>
          <w:sz w:val="28"/>
          <w:szCs w:val="28"/>
          <w:rtl/>
          <w:lang w:bidi="ar-LB"/>
        </w:rPr>
        <w:t>.</w:t>
      </w:r>
      <w:r>
        <w:rPr>
          <w:rFonts w:ascii="Tahoma" w:hAnsi="Tahoma" w:cs="A- Amir 1" w:hint="cs"/>
          <w:color w:val="0D0D0D"/>
          <w:sz w:val="28"/>
          <w:szCs w:val="28"/>
          <w:rtl/>
        </w:rPr>
        <w:t>....................................................................</w:t>
      </w:r>
    </w:p>
    <w:p w:rsidR="00887F73" w:rsidRPr="00945516" w:rsidRDefault="00887F73" w:rsidP="00887F73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تحصين الأبناء من مخاطر وسائل التّواصل الاجتماعيّ</w:t>
      </w:r>
    </w:p>
    <w:p w:rsidR="00887F73" w:rsidRDefault="00887F73" w:rsidP="00E2703A">
      <w:pPr>
        <w:ind w:left="720"/>
        <w:rPr>
          <w:rFonts w:ascii="Tahoma" w:hAnsi="Tahoma" w:cs="A- Amir 1"/>
          <w:color w:val="0D0D0D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page" w:tblpX="2531" w:tblpY="352"/>
        <w:bidiVisual/>
        <w:tblW w:w="0" w:type="auto"/>
        <w:tblLook w:val="04A0" w:firstRow="1" w:lastRow="0" w:firstColumn="1" w:lastColumn="0" w:noHBand="0" w:noVBand="1"/>
      </w:tblPr>
      <w:tblGrid>
        <w:gridCol w:w="991"/>
        <w:gridCol w:w="946"/>
        <w:gridCol w:w="949"/>
        <w:gridCol w:w="949"/>
        <w:gridCol w:w="1056"/>
        <w:gridCol w:w="953"/>
      </w:tblGrid>
      <w:tr w:rsidR="00257D63" w:rsidTr="00257D63">
        <w:tc>
          <w:tcPr>
            <w:tcW w:w="991" w:type="dxa"/>
          </w:tcPr>
          <w:p w:rsidR="00257D63" w:rsidRPr="00257D63" w:rsidRDefault="00257D63" w:rsidP="00257D63">
            <w:pPr>
              <w:jc w:val="both"/>
              <w:rPr>
                <w:rFonts w:ascii="Tahoma" w:hAnsi="Tahoma" w:cs="A- Amir 1"/>
                <w:color w:val="FF0000"/>
                <w:sz w:val="28"/>
                <w:szCs w:val="28"/>
                <w:rtl/>
              </w:rPr>
            </w:pPr>
            <w:r w:rsidRPr="00257D63">
              <w:rPr>
                <w:rFonts w:ascii="Tahoma" w:hAnsi="Tahoma" w:cs="A- Amir 1" w:hint="cs"/>
                <w:color w:val="FF0000"/>
                <w:sz w:val="28"/>
                <w:szCs w:val="28"/>
                <w:rtl/>
              </w:rPr>
              <w:t>التحصين</w:t>
            </w:r>
          </w:p>
        </w:tc>
        <w:tc>
          <w:tcPr>
            <w:tcW w:w="946" w:type="dxa"/>
          </w:tcPr>
          <w:p w:rsidR="00257D63" w:rsidRPr="00257D63" w:rsidRDefault="00257D63" w:rsidP="00257D63">
            <w:pPr>
              <w:jc w:val="both"/>
              <w:rPr>
                <w:rFonts w:ascii="Tahoma" w:hAnsi="Tahoma" w:cs="A- Amir 1"/>
                <w:color w:val="FF0000"/>
                <w:sz w:val="28"/>
                <w:szCs w:val="28"/>
                <w:rtl/>
              </w:rPr>
            </w:pPr>
            <w:r w:rsidRPr="00257D63">
              <w:rPr>
                <w:rFonts w:ascii="Tahoma" w:hAnsi="Tahoma" w:cs="A- Amir 1" w:hint="cs"/>
                <w:color w:val="FF0000"/>
                <w:sz w:val="28"/>
                <w:szCs w:val="28"/>
                <w:rtl/>
              </w:rPr>
              <w:t>الثقة</w:t>
            </w:r>
          </w:p>
        </w:tc>
        <w:tc>
          <w:tcPr>
            <w:tcW w:w="949" w:type="dxa"/>
          </w:tcPr>
          <w:p w:rsidR="00257D63" w:rsidRPr="00257D63" w:rsidRDefault="00257D63" w:rsidP="00257D63">
            <w:pPr>
              <w:jc w:val="both"/>
              <w:rPr>
                <w:rFonts w:ascii="Tahoma" w:hAnsi="Tahoma" w:cs="A- Amir 1"/>
                <w:color w:val="FF0000"/>
                <w:sz w:val="28"/>
                <w:szCs w:val="28"/>
                <w:rtl/>
              </w:rPr>
            </w:pPr>
            <w:r w:rsidRPr="00257D63">
              <w:rPr>
                <w:rFonts w:ascii="Tahoma" w:hAnsi="Tahoma" w:cs="A- Amir 1" w:hint="cs"/>
                <w:color w:val="FF0000"/>
                <w:sz w:val="28"/>
                <w:szCs w:val="28"/>
                <w:rtl/>
              </w:rPr>
              <w:t>الدعم</w:t>
            </w:r>
          </w:p>
        </w:tc>
        <w:tc>
          <w:tcPr>
            <w:tcW w:w="949" w:type="dxa"/>
          </w:tcPr>
          <w:p w:rsidR="00257D63" w:rsidRPr="00257D63" w:rsidRDefault="00257D63" w:rsidP="00257D63">
            <w:pPr>
              <w:jc w:val="both"/>
              <w:rPr>
                <w:rFonts w:ascii="Tahoma" w:hAnsi="Tahoma" w:cs="A- Amir 1"/>
                <w:color w:val="FF0000"/>
                <w:sz w:val="28"/>
                <w:szCs w:val="28"/>
                <w:rtl/>
              </w:rPr>
            </w:pPr>
            <w:r w:rsidRPr="00257D63">
              <w:rPr>
                <w:rFonts w:ascii="Tahoma" w:hAnsi="Tahoma" w:cs="A- Amir 1" w:hint="cs"/>
                <w:color w:val="FF0000"/>
                <w:sz w:val="28"/>
                <w:szCs w:val="28"/>
                <w:rtl/>
              </w:rPr>
              <w:t>ملء الفراغ</w:t>
            </w:r>
          </w:p>
        </w:tc>
        <w:tc>
          <w:tcPr>
            <w:tcW w:w="1056" w:type="dxa"/>
          </w:tcPr>
          <w:p w:rsidR="00257D63" w:rsidRPr="00257D63" w:rsidRDefault="00257D63" w:rsidP="00257D63">
            <w:pPr>
              <w:jc w:val="both"/>
              <w:rPr>
                <w:rFonts w:ascii="Tahoma" w:hAnsi="Tahoma" w:cs="A- Amir 1"/>
                <w:color w:val="FF0000"/>
                <w:sz w:val="28"/>
                <w:szCs w:val="28"/>
                <w:rtl/>
              </w:rPr>
            </w:pPr>
            <w:r w:rsidRPr="00257D63">
              <w:rPr>
                <w:rFonts w:ascii="Tahoma" w:hAnsi="Tahoma" w:cs="A- Amir 1" w:hint="cs"/>
                <w:color w:val="FF0000"/>
                <w:sz w:val="28"/>
                <w:szCs w:val="28"/>
                <w:rtl/>
              </w:rPr>
              <w:t>المشاركة</w:t>
            </w:r>
          </w:p>
        </w:tc>
        <w:tc>
          <w:tcPr>
            <w:tcW w:w="953" w:type="dxa"/>
          </w:tcPr>
          <w:p w:rsidR="00257D63" w:rsidRPr="00257D63" w:rsidRDefault="00257D63" w:rsidP="00257D63">
            <w:pPr>
              <w:jc w:val="both"/>
              <w:rPr>
                <w:rFonts w:ascii="Tahoma" w:hAnsi="Tahoma" w:cs="A- Amir 1"/>
                <w:color w:val="FF0000"/>
                <w:sz w:val="28"/>
                <w:szCs w:val="28"/>
                <w:rtl/>
              </w:rPr>
            </w:pPr>
            <w:r w:rsidRPr="00257D63">
              <w:rPr>
                <w:rFonts w:ascii="Tahoma" w:hAnsi="Tahoma" w:cs="A- Amir 1" w:hint="cs"/>
                <w:color w:val="FF0000"/>
                <w:sz w:val="28"/>
                <w:szCs w:val="28"/>
                <w:rtl/>
              </w:rPr>
              <w:t>المراقبة</w:t>
            </w:r>
          </w:p>
        </w:tc>
      </w:tr>
    </w:tbl>
    <w:p w:rsidR="00E2703A" w:rsidRPr="00E2703A" w:rsidRDefault="00E2703A" w:rsidP="00E2703A">
      <w:pPr>
        <w:ind w:left="720"/>
        <w:rPr>
          <w:rFonts w:ascii="Tahoma" w:hAnsi="Tahoma" w:cs="A- Amir 1"/>
          <w:b/>
          <w:bCs/>
          <w:sz w:val="28"/>
          <w:szCs w:val="28"/>
          <w:rtl/>
          <w:lang w:bidi="ar-LB"/>
        </w:rPr>
      </w:pPr>
    </w:p>
    <w:p w:rsidR="00E2703A" w:rsidRDefault="00E2703A" w:rsidP="002803DC">
      <w:pPr>
        <w:jc w:val="both"/>
        <w:rPr>
          <w:rFonts w:ascii="Tahoma" w:hAnsi="Tahoma" w:cs="A- Amir 1"/>
          <w:color w:val="0D0D0D"/>
          <w:sz w:val="28"/>
          <w:szCs w:val="28"/>
          <w:rtl/>
        </w:rPr>
      </w:pPr>
    </w:p>
    <w:p w:rsidR="00257D63" w:rsidRPr="00257D63" w:rsidRDefault="00257D63" w:rsidP="00257D63">
      <w:pPr>
        <w:adjustRightInd w:val="0"/>
        <w:ind w:left="1088"/>
        <w:jc w:val="both"/>
        <w:rPr>
          <w:rFonts w:ascii="Traditional Arabic" w:hAnsi="Traditional Arabic" w:cs="A- Amir 1"/>
          <w:sz w:val="28"/>
          <w:szCs w:val="28"/>
          <w:lang w:bidi="ar-LB"/>
        </w:rPr>
      </w:pPr>
    </w:p>
    <w:p w:rsidR="00453A8C" w:rsidRPr="00257D63" w:rsidRDefault="00257D63" w:rsidP="00257D63">
      <w:pPr>
        <w:numPr>
          <w:ilvl w:val="0"/>
          <w:numId w:val="4"/>
        </w:numPr>
        <w:adjustRightInd w:val="0"/>
        <w:jc w:val="both"/>
        <w:rPr>
          <w:rFonts w:ascii="Traditional Arabic" w:hAnsi="Traditional Arabic" w:cs="A- Amir 1"/>
          <w:sz w:val="28"/>
          <w:szCs w:val="28"/>
          <w:lang w:bidi="ar-LB"/>
        </w:rPr>
      </w:pPr>
      <w:r w:rsidRPr="00E2703A">
        <w:rPr>
          <w:rFonts w:ascii="Simplified Arabic" w:hAnsi="Simplified Arabic" w:cs="Simplified Arabic" w:hint="cs"/>
          <w:color w:val="FF0000"/>
          <w:sz w:val="28"/>
          <w:szCs w:val="28"/>
          <w:rtl/>
          <w:lang w:eastAsia="en-US"/>
        </w:rPr>
        <w:t xml:space="preserve">التحصين: </w:t>
      </w:r>
      <w:r w:rsidR="00E2703A" w:rsidRPr="00257D6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ت</w:t>
      </w:r>
      <w:r w:rsidR="00453A8C" w:rsidRPr="00257D6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حصين الأبناء بالأخلاق العالية والتّربية الدّينيّة اللّازمة التي تسهم في إبعادهم عن الخطأ والرّذيلة؛ بحيث يكون الولد هو الرّقيب على نفسه عندما يتصفّح مواقع الإنترنت.</w:t>
      </w:r>
    </w:p>
    <w:p w:rsidR="00453A8C" w:rsidRDefault="00E2703A" w:rsidP="00453A8C">
      <w:pPr>
        <w:numPr>
          <w:ilvl w:val="0"/>
          <w:numId w:val="4"/>
        </w:numPr>
        <w:adjustRightInd w:val="0"/>
        <w:jc w:val="both"/>
        <w:rPr>
          <w:rFonts w:ascii="Tahoma" w:hAnsi="Tahoma" w:cs="A- Amir 1"/>
          <w:color w:val="0D0D0D"/>
          <w:sz w:val="28"/>
          <w:szCs w:val="28"/>
        </w:rPr>
      </w:pPr>
      <w:r w:rsidRPr="00E2703A">
        <w:rPr>
          <w:rFonts w:ascii="Tahoma" w:hAnsi="Tahoma" w:cs="A- Amir 1" w:hint="cs"/>
          <w:color w:val="FF0000"/>
          <w:sz w:val="28"/>
          <w:szCs w:val="28"/>
          <w:rtl/>
        </w:rPr>
        <w:t>الثقة:</w:t>
      </w:r>
      <w:r w:rsidR="00453A8C" w:rsidRPr="00937AE6">
        <w:rPr>
          <w:rFonts w:ascii="Tahoma" w:hAnsi="Tahoma" w:cs="A- Amir 1" w:hint="cs"/>
          <w:color w:val="0D0D0D"/>
          <w:sz w:val="28"/>
          <w:szCs w:val="28"/>
          <w:rtl/>
        </w:rPr>
        <w:t>إظهار الث</w:t>
      </w:r>
      <w:r w:rsidR="00453A8C">
        <w:rPr>
          <w:rFonts w:ascii="Tahoma" w:hAnsi="Tahoma" w:cs="A- Amir 1" w:hint="cs"/>
          <w:color w:val="0D0D0D"/>
          <w:sz w:val="28"/>
          <w:szCs w:val="28"/>
          <w:rtl/>
        </w:rPr>
        <w:t>ـّ</w:t>
      </w:r>
      <w:r w:rsidR="00453A8C"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قة بأبنائهم، واحترام </w:t>
      </w:r>
      <w:r w:rsidR="00453A8C" w:rsidRPr="00937AE6">
        <w:rPr>
          <w:rFonts w:ascii="Tahoma" w:hAnsi="Tahoma" w:cs="A- Amir 1"/>
          <w:color w:val="0D0D0D"/>
          <w:sz w:val="28"/>
          <w:szCs w:val="28"/>
          <w:rtl/>
        </w:rPr>
        <w:t>خصوصي</w:t>
      </w:r>
      <w:r w:rsidR="00453A8C"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="00453A8C" w:rsidRPr="00937AE6">
        <w:rPr>
          <w:rFonts w:ascii="Tahoma" w:hAnsi="Tahoma" w:cs="A- Amir 1"/>
          <w:color w:val="0D0D0D"/>
          <w:sz w:val="28"/>
          <w:szCs w:val="28"/>
          <w:rtl/>
        </w:rPr>
        <w:t>تهم</w:t>
      </w:r>
      <w:r w:rsidR="00453A8C"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 قدر الإمكان</w:t>
      </w:r>
      <w:r w:rsidR="00453A8C">
        <w:rPr>
          <w:rFonts w:ascii="Tahoma" w:hAnsi="Tahoma" w:cs="A- Amir 1" w:hint="cs"/>
          <w:color w:val="0D0D0D"/>
          <w:sz w:val="28"/>
          <w:szCs w:val="28"/>
          <w:rtl/>
        </w:rPr>
        <w:t>.</w:t>
      </w:r>
    </w:p>
    <w:p w:rsidR="00453A8C" w:rsidRDefault="00E2703A" w:rsidP="00E2703A">
      <w:pPr>
        <w:spacing w:after="200" w:line="276" w:lineRule="auto"/>
        <w:ind w:left="1088"/>
        <w:contextualSpacing/>
        <w:jc w:val="both"/>
        <w:rPr>
          <w:rFonts w:ascii="Simplified Arabic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و</w:t>
      </w:r>
      <w:r w:rsidR="00453A8C" w:rsidRPr="00212B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إعطاء الثّقة للأولاد الكبار</w:t>
      </w:r>
      <w:r w:rsidR="00453A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</w:t>
      </w:r>
      <w:r w:rsidR="00453A8C" w:rsidRPr="00212B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وتحميلهم مسؤولي</w:t>
      </w:r>
      <w:r w:rsidR="00453A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="00453A8C" w:rsidRPr="00212B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ة توجيه إخوتهم وأخواتهم الأصغر سنّ</w:t>
      </w:r>
      <w:r w:rsidR="00453A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="00453A8C" w:rsidRPr="00212B6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453A8C" w:rsidRDefault="00E2703A" w:rsidP="00453A8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Simplified Arabic" w:hAnsi="Simplified Arabic" w:cs="Simplified Arabic"/>
          <w:sz w:val="28"/>
          <w:szCs w:val="28"/>
          <w:lang w:eastAsia="en-US" w:bidi="ar-LB"/>
        </w:rPr>
      </w:pPr>
      <w:r w:rsidRPr="00E2703A">
        <w:rPr>
          <w:rFonts w:ascii="Simplified Arabic" w:hAnsi="Simplified Arabic" w:cs="Simplified Arabic" w:hint="cs"/>
          <w:color w:val="FF0000"/>
          <w:sz w:val="28"/>
          <w:szCs w:val="28"/>
          <w:rtl/>
          <w:lang w:eastAsia="en-US" w:bidi="ar-LB"/>
        </w:rPr>
        <w:t xml:space="preserve">الدعم: </w:t>
      </w:r>
      <w:r w:rsidR="00453A8C"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توفير الدّعم النّفسي</w:t>
      </w:r>
      <w:r w:rsidR="00453A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="00453A8C"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والمعنوي</w:t>
      </w:r>
      <w:r w:rsidR="00453A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="00453A8C"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للأبناء من خلال خلق بيئة آمنة، وينتج ذلك من الحوار والتّواصل المتبادلَي</w:t>
      </w:r>
      <w:r w:rsidR="00453A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ْ</w:t>
      </w:r>
      <w:r w:rsidR="00453A8C"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ن بين الأهالي والأبناء، والإصغاء إليهم وعدم إحراجهم، ومنحهم الرّعاية والاهتمام اللّازمي</w:t>
      </w:r>
      <w:r w:rsidR="00453A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ْ</w:t>
      </w:r>
      <w:r w:rsidR="00453A8C"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ن وال</w:t>
      </w:r>
      <w:r w:rsidR="00453A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</w:t>
      </w:r>
      <w:r w:rsidR="00453A8C"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بتعاد عن أسلوب التّحقيق وإصدار الأحكام.</w:t>
      </w:r>
    </w:p>
    <w:p w:rsidR="00453A8C" w:rsidRPr="00E2703A" w:rsidRDefault="00E2703A" w:rsidP="00E2703A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Simplified Arabic" w:hAnsi="Simplified Arabic" w:cs="Simplified Arabic"/>
          <w:sz w:val="28"/>
          <w:szCs w:val="28"/>
          <w:lang w:eastAsia="en-US" w:bidi="ar-LB"/>
        </w:rPr>
      </w:pPr>
      <w:r w:rsidRPr="00E2703A">
        <w:rPr>
          <w:rFonts w:ascii="Simplified Arabic" w:hAnsi="Simplified Arabic" w:cs="Simplified Arabic" w:hint="cs"/>
          <w:color w:val="FF0000"/>
          <w:sz w:val="28"/>
          <w:szCs w:val="28"/>
          <w:rtl/>
          <w:lang w:eastAsia="en-US" w:bidi="ar-LB"/>
        </w:rPr>
        <w:t xml:space="preserve">ملء </w:t>
      </w:r>
      <w:r>
        <w:rPr>
          <w:rFonts w:ascii="Simplified Arabic" w:hAnsi="Simplified Arabic" w:cs="Simplified Arabic" w:hint="cs"/>
          <w:color w:val="FF0000"/>
          <w:sz w:val="28"/>
          <w:szCs w:val="28"/>
          <w:rtl/>
          <w:lang w:eastAsia="en-US" w:bidi="ar-LB"/>
        </w:rPr>
        <w:t>ال</w:t>
      </w:r>
      <w:r w:rsidRPr="00E2703A">
        <w:rPr>
          <w:rFonts w:ascii="Simplified Arabic" w:hAnsi="Simplified Arabic" w:cs="Simplified Arabic" w:hint="cs"/>
          <w:color w:val="FF0000"/>
          <w:sz w:val="28"/>
          <w:szCs w:val="28"/>
          <w:rtl/>
          <w:lang w:eastAsia="en-US" w:bidi="ar-LB"/>
        </w:rPr>
        <w:t>فراغ</w:t>
      </w:r>
      <w:r>
        <w:rPr>
          <w:rFonts w:ascii="Simplified Arabic" w:hAnsi="Simplified Arabic" w:cs="Simplified Arabic" w:hint="cs"/>
          <w:color w:val="FF0000"/>
          <w:sz w:val="28"/>
          <w:szCs w:val="28"/>
          <w:rtl/>
          <w:lang w:eastAsia="en-US" w:bidi="ar-LB"/>
        </w:rPr>
        <w:t>:</w:t>
      </w:r>
      <w:r w:rsidRPr="00E2703A">
        <w:rPr>
          <w:rFonts w:ascii="Simplified Arabic" w:hAnsi="Simplified Arabic" w:cs="Simplified Arabic" w:hint="cs"/>
          <w:color w:val="FF0000"/>
          <w:sz w:val="28"/>
          <w:szCs w:val="28"/>
          <w:rtl/>
          <w:lang w:eastAsia="en-US" w:bidi="ar-LB"/>
        </w:rPr>
        <w:t xml:space="preserve"> </w:t>
      </w:r>
      <w:r w:rsidR="00453A8C" w:rsidRPr="00C3266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ملء فراغ الأبناء ببرامج مفيدة وموجّهة: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رياضيّة، اجتماعيّة، ثقافيّة, والعمل على </w:t>
      </w:r>
      <w:r w:rsidR="00453A8C" w:rsidRPr="00E2703A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تنمية العلاقات الاجتماعيّة للولد من خلال تشجيعه على تكوين صداقات حقيقيّة، والخروج مع الأصدقاء تحت إشراف الأب أو الأمّ.</w:t>
      </w:r>
    </w:p>
    <w:p w:rsidR="00E2703A" w:rsidRPr="00921129" w:rsidRDefault="00E2703A" w:rsidP="00E2703A">
      <w:pPr>
        <w:numPr>
          <w:ilvl w:val="0"/>
          <w:numId w:val="4"/>
        </w:numPr>
        <w:adjustRightInd w:val="0"/>
        <w:jc w:val="both"/>
        <w:rPr>
          <w:rFonts w:ascii="Traditional Arabic" w:hAnsi="Traditional Arabic" w:cs="A- Amir 1"/>
          <w:sz w:val="28"/>
          <w:szCs w:val="28"/>
          <w:lang w:bidi="ar-LB"/>
        </w:rPr>
      </w:pPr>
      <w:r w:rsidRPr="00E2703A">
        <w:rPr>
          <w:rFonts w:cs="A- Amir 1" w:hint="cs"/>
          <w:color w:val="FF0000"/>
          <w:sz w:val="28"/>
          <w:szCs w:val="28"/>
          <w:rtl/>
          <w:lang w:bidi="ar-KW"/>
        </w:rPr>
        <w:lastRenderedPageBreak/>
        <w:t xml:space="preserve">المشاركة: </w:t>
      </w:r>
      <w:r w:rsidR="00453A8C">
        <w:rPr>
          <w:rFonts w:cs="A- Amir 1" w:hint="cs"/>
          <w:color w:val="0D0D0D"/>
          <w:sz w:val="28"/>
          <w:szCs w:val="28"/>
          <w:rtl/>
          <w:lang w:bidi="ar-KW"/>
        </w:rPr>
        <w:t xml:space="preserve">مشاركة الأهل صفحات أبنائهم </w:t>
      </w:r>
      <w:r w:rsidR="00453A8C" w:rsidRPr="00937AE6">
        <w:rPr>
          <w:rFonts w:cs="A- Amir 1" w:hint="cs"/>
          <w:color w:val="0D0D0D"/>
          <w:sz w:val="28"/>
          <w:szCs w:val="28"/>
          <w:rtl/>
          <w:lang w:bidi="ar-KW"/>
        </w:rPr>
        <w:t xml:space="preserve">على وسائل </w:t>
      </w:r>
      <w:r w:rsidR="00453A8C">
        <w:rPr>
          <w:rFonts w:cs="A- Amir 1" w:hint="cs"/>
          <w:color w:val="0D0D0D"/>
          <w:sz w:val="28"/>
          <w:szCs w:val="28"/>
          <w:rtl/>
          <w:lang w:bidi="ar-KW"/>
        </w:rPr>
        <w:t>التّواصل</w:t>
      </w:r>
      <w:r w:rsidR="00453A8C" w:rsidRPr="00937AE6">
        <w:rPr>
          <w:rFonts w:cs="A- Amir 1" w:hint="cs"/>
          <w:color w:val="0D0D0D"/>
          <w:sz w:val="28"/>
          <w:szCs w:val="28"/>
          <w:rtl/>
          <w:lang w:bidi="ar-KW"/>
        </w:rPr>
        <w:t xml:space="preserve"> </w:t>
      </w:r>
      <w:r w:rsidR="00453A8C">
        <w:rPr>
          <w:rFonts w:cs="A- Amir 1" w:hint="cs"/>
          <w:color w:val="0D0D0D"/>
          <w:sz w:val="28"/>
          <w:szCs w:val="28"/>
          <w:rtl/>
          <w:lang w:bidi="ar-KW"/>
        </w:rPr>
        <w:t>الاجتماعيّ</w:t>
      </w:r>
      <w:r w:rsidR="00453A8C" w:rsidRPr="00937AE6">
        <w:rPr>
          <w:rFonts w:cs="A- Amir 1" w:hint="cs"/>
          <w:color w:val="0D0D0D"/>
          <w:sz w:val="28"/>
          <w:szCs w:val="28"/>
          <w:rtl/>
          <w:lang w:bidi="ar-KW"/>
        </w:rPr>
        <w:t>،</w:t>
      </w:r>
      <w:r w:rsidR="00453A8C" w:rsidRPr="00937AE6">
        <w:rPr>
          <w:rFonts w:cs="A- Amir 1"/>
          <w:color w:val="0D0D0D"/>
          <w:sz w:val="28"/>
          <w:szCs w:val="28"/>
          <w:rtl/>
          <w:lang w:bidi="ar-KW"/>
        </w:rPr>
        <w:t xml:space="preserve"> </w:t>
      </w:r>
      <w:r w:rsidR="00453A8C" w:rsidRPr="00937AE6">
        <w:rPr>
          <w:rFonts w:cs="A- Amir 1" w:hint="cs"/>
          <w:color w:val="0D0D0D"/>
          <w:sz w:val="28"/>
          <w:szCs w:val="28"/>
          <w:rtl/>
          <w:lang w:bidi="ar-KW"/>
        </w:rPr>
        <w:t>و</w:t>
      </w:r>
      <w:r w:rsidR="00453A8C" w:rsidRPr="00937AE6">
        <w:rPr>
          <w:rFonts w:cs="A- Amir 1"/>
          <w:color w:val="0D0D0D"/>
          <w:sz w:val="28"/>
          <w:szCs w:val="28"/>
          <w:rtl/>
          <w:lang w:bidi="ar-KW"/>
        </w:rPr>
        <w:t>معرفة ما ينشر</w:t>
      </w:r>
      <w:r w:rsidR="00453A8C">
        <w:rPr>
          <w:rFonts w:cs="A- Amir 1" w:hint="cs"/>
          <w:color w:val="0D0D0D"/>
          <w:sz w:val="28"/>
          <w:szCs w:val="28"/>
          <w:rtl/>
          <w:lang w:bidi="ar-KW"/>
        </w:rPr>
        <w:t xml:space="preserve">ونه. </w:t>
      </w:r>
      <w:r>
        <w:rPr>
          <w:rFonts w:cs="A- Amir 1" w:hint="cs"/>
          <w:color w:val="0D0D0D"/>
          <w:sz w:val="28"/>
          <w:szCs w:val="28"/>
          <w:rtl/>
          <w:lang w:bidi="ar-KW"/>
        </w:rPr>
        <w:t>و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تشجيع </w:t>
      </w:r>
      <w:r>
        <w:rPr>
          <w:rFonts w:ascii="Tahoma" w:hAnsi="Tahoma" w:cs="A- Amir 1" w:hint="cs"/>
          <w:color w:val="0D0D0D"/>
          <w:sz w:val="28"/>
          <w:szCs w:val="28"/>
          <w:rtl/>
        </w:rPr>
        <w:t xml:space="preserve">الأبناء 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على 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الت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 xml:space="preserve">حدّث 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عن تجربته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م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 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على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 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وسائل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 </w:t>
      </w:r>
      <w:r>
        <w:rPr>
          <w:rFonts w:ascii="Tahoma" w:hAnsi="Tahoma" w:cs="A- Amir 1"/>
          <w:color w:val="0D0D0D"/>
          <w:sz w:val="28"/>
          <w:szCs w:val="28"/>
          <w:rtl/>
        </w:rPr>
        <w:t>التّواصل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 </w:t>
      </w:r>
      <w:r>
        <w:rPr>
          <w:rFonts w:ascii="Tahoma" w:hAnsi="Tahoma" w:cs="A- Amir 1"/>
          <w:color w:val="0D0D0D"/>
          <w:sz w:val="28"/>
          <w:szCs w:val="28"/>
          <w:rtl/>
        </w:rPr>
        <w:t>الاجتماعي</w:t>
      </w:r>
      <w:r>
        <w:rPr>
          <w:rFonts w:ascii="Tahoma" w:hAnsi="Tahoma" w:cs="A- Amir 1" w:hint="cs"/>
          <w:color w:val="0D0D0D"/>
          <w:sz w:val="28"/>
          <w:szCs w:val="28"/>
          <w:rtl/>
        </w:rPr>
        <w:t>ّ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،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 وعن أصدقائه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م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 xml:space="preserve"> الجدد، وما يجري تداوله بينهم من موضوعات وصور و</w:t>
      </w:r>
      <w:r w:rsidRPr="00937AE6">
        <w:rPr>
          <w:rFonts w:ascii="Tahoma" w:hAnsi="Tahoma" w:cs="A- Amir 1" w:hint="cs"/>
          <w:color w:val="0D0D0D"/>
          <w:sz w:val="28"/>
          <w:szCs w:val="28"/>
          <w:rtl/>
        </w:rPr>
        <w:t>أ</w:t>
      </w:r>
      <w:r w:rsidRPr="00937AE6">
        <w:rPr>
          <w:rFonts w:ascii="Tahoma" w:hAnsi="Tahoma" w:cs="A- Amir 1"/>
          <w:color w:val="0D0D0D"/>
          <w:sz w:val="28"/>
          <w:szCs w:val="28"/>
          <w:rtl/>
        </w:rPr>
        <w:t>خبار</w:t>
      </w:r>
      <w:r>
        <w:rPr>
          <w:rFonts w:ascii="Tahoma" w:hAnsi="Tahoma" w:cs="A- Amir 1" w:hint="cs"/>
          <w:color w:val="0D0D0D"/>
          <w:sz w:val="28"/>
          <w:szCs w:val="28"/>
          <w:rtl/>
        </w:rPr>
        <w:t>.</w:t>
      </w:r>
    </w:p>
    <w:p w:rsidR="00453A8C" w:rsidRPr="00E2703A" w:rsidRDefault="00E2703A" w:rsidP="00E2703A">
      <w:pPr>
        <w:adjustRightInd w:val="0"/>
        <w:ind w:left="1088"/>
        <w:jc w:val="both"/>
        <w:rPr>
          <w:rFonts w:ascii="Traditional Arabic" w:hAnsi="Traditional Arabic" w:cs="A- Amir 1"/>
          <w:color w:val="FF0000"/>
          <w:sz w:val="28"/>
          <w:szCs w:val="28"/>
          <w:lang w:bidi="ar-LB"/>
        </w:rPr>
      </w:pPr>
      <w:r w:rsidRPr="00E2703A">
        <w:rPr>
          <w:rFonts w:ascii="Traditional Arabic" w:hAnsi="Traditional Arabic" w:cs="A- Amir 1" w:hint="cs"/>
          <w:color w:val="FF0000"/>
          <w:sz w:val="28"/>
          <w:szCs w:val="28"/>
          <w:rtl/>
          <w:lang w:bidi="ar-LB"/>
        </w:rPr>
        <w:t>المراقبة:</w:t>
      </w:r>
      <w:r>
        <w:rPr>
          <w:rFonts w:ascii="Traditional Arabic" w:hAnsi="Traditional Arabic" w:cs="A- Amir 1" w:hint="cs"/>
          <w:color w:val="FF0000"/>
          <w:sz w:val="28"/>
          <w:szCs w:val="28"/>
          <w:rtl/>
          <w:lang w:bidi="ar-LB"/>
        </w:rPr>
        <w:t xml:space="preserve"> </w:t>
      </w:r>
      <w:r w:rsidR="00453A8C" w:rsidRPr="00C3266B">
        <w:rPr>
          <w:rFonts w:cs="A- Amir 1" w:hint="cs"/>
          <w:color w:val="0D0D0D"/>
          <w:sz w:val="28"/>
          <w:szCs w:val="28"/>
          <w:rtl/>
          <w:lang w:bidi="ar-KW"/>
        </w:rPr>
        <w:t>وضع الأجهزة المستعملة (الهاتف, الكمبيوتر...)</w:t>
      </w:r>
      <w:r w:rsidR="00453A8C">
        <w:rPr>
          <w:rFonts w:cs="A- Amir 1" w:hint="cs"/>
          <w:color w:val="0D0D0D"/>
          <w:sz w:val="28"/>
          <w:szCs w:val="28"/>
          <w:rtl/>
          <w:lang w:bidi="ar-KW"/>
        </w:rPr>
        <w:t xml:space="preserve"> </w:t>
      </w:r>
      <w:r w:rsidR="00453A8C" w:rsidRPr="00C3266B">
        <w:rPr>
          <w:rFonts w:cs="A- Amir 1" w:hint="cs"/>
          <w:color w:val="0D0D0D"/>
          <w:sz w:val="28"/>
          <w:szCs w:val="28"/>
          <w:rtl/>
          <w:lang w:bidi="ar-KW"/>
        </w:rPr>
        <w:t>تحت نظر الأهل، للـت</w:t>
      </w:r>
      <w:r w:rsidR="00453A8C">
        <w:rPr>
          <w:rFonts w:cs="A- Amir 1" w:hint="cs"/>
          <w:color w:val="0D0D0D"/>
          <w:sz w:val="28"/>
          <w:szCs w:val="28"/>
          <w:rtl/>
          <w:lang w:bidi="ar-KW"/>
        </w:rPr>
        <w:t>ّ</w:t>
      </w:r>
      <w:r w:rsidR="00453A8C" w:rsidRPr="00C3266B">
        <w:rPr>
          <w:rFonts w:cs="A- Amir 1" w:hint="cs"/>
          <w:color w:val="0D0D0D"/>
          <w:sz w:val="28"/>
          <w:szCs w:val="28"/>
          <w:rtl/>
          <w:lang w:bidi="ar-KW"/>
        </w:rPr>
        <w:t>أكّد من</w:t>
      </w:r>
      <w:r w:rsidR="00453A8C" w:rsidRPr="00C3266B">
        <w:rPr>
          <w:rFonts w:ascii="Tahoma" w:hAnsi="Tahoma" w:cs="A- Amir 1" w:hint="cs"/>
          <w:color w:val="0D0D0D"/>
          <w:sz w:val="28"/>
          <w:szCs w:val="28"/>
          <w:rtl/>
        </w:rPr>
        <w:t xml:space="preserve"> أنّ المواقع التي يتفاعلون معها آمنة، </w:t>
      </w:r>
      <w:r w:rsidR="00453A8C">
        <w:rPr>
          <w:rFonts w:ascii="Tahoma" w:hAnsi="Tahoma" w:cs="A- Amir 1" w:hint="cs"/>
          <w:color w:val="0D0D0D"/>
          <w:sz w:val="28"/>
          <w:szCs w:val="28"/>
          <w:rtl/>
        </w:rPr>
        <w:t>بال</w:t>
      </w:r>
      <w:r w:rsidR="00453A8C" w:rsidRPr="00C3266B">
        <w:rPr>
          <w:rFonts w:ascii="Tahoma" w:hAnsi="Tahoma" w:cs="A- Amir 1" w:hint="cs"/>
          <w:color w:val="0D0D0D"/>
          <w:sz w:val="28"/>
          <w:szCs w:val="28"/>
          <w:rtl/>
        </w:rPr>
        <w:t>إضافة إلى عدم</w:t>
      </w:r>
      <w:r w:rsidR="00453A8C" w:rsidRPr="00C3266B">
        <w:rPr>
          <w:rFonts w:ascii="Tahoma" w:hAnsi="Tahoma" w:cs="A- Amir 1"/>
          <w:color w:val="0D0D0D"/>
          <w:sz w:val="28"/>
          <w:szCs w:val="28"/>
          <w:rtl/>
        </w:rPr>
        <w:t xml:space="preserve"> وضع جهاز الكمبيوتر في الأماكن التي لا تسمح </w:t>
      </w:r>
      <w:r w:rsidR="00453A8C" w:rsidRPr="00C3266B">
        <w:rPr>
          <w:rFonts w:ascii="Tahoma" w:hAnsi="Tahoma" w:cs="A- Amir 1" w:hint="cs"/>
          <w:color w:val="0D0D0D"/>
          <w:sz w:val="28"/>
          <w:szCs w:val="28"/>
          <w:rtl/>
        </w:rPr>
        <w:t xml:space="preserve">للأهل </w:t>
      </w:r>
      <w:r w:rsidR="00453A8C" w:rsidRPr="00C3266B">
        <w:rPr>
          <w:rFonts w:ascii="Tahoma" w:hAnsi="Tahoma" w:cs="A- Amir 1"/>
          <w:color w:val="0D0D0D"/>
          <w:sz w:val="28"/>
          <w:szCs w:val="28"/>
          <w:rtl/>
        </w:rPr>
        <w:t>بمراقب</w:t>
      </w:r>
      <w:r w:rsidR="00BC79D5">
        <w:rPr>
          <w:rFonts w:ascii="Tahoma" w:hAnsi="Tahoma" w:cs="A- Amir 1" w:hint="cs"/>
          <w:color w:val="0D0D0D"/>
          <w:sz w:val="28"/>
          <w:szCs w:val="28"/>
          <w:rtl/>
        </w:rPr>
        <w:t>ة أبنائهم،</w:t>
      </w:r>
      <w:bookmarkStart w:id="0" w:name="_GoBack"/>
      <w:bookmarkEnd w:id="0"/>
      <w:r>
        <w:rPr>
          <w:rFonts w:ascii="Tahoma" w:hAnsi="Tahoma" w:cs="A- Amir 1" w:hint="cs"/>
          <w:color w:val="0D0D0D"/>
          <w:sz w:val="28"/>
          <w:szCs w:val="28"/>
          <w:rtl/>
        </w:rPr>
        <w:t xml:space="preserve"> و</w:t>
      </w:r>
      <w:r w:rsidR="00453A8C" w:rsidRPr="00C3266B">
        <w:rPr>
          <w:rFonts w:ascii="Tahoma" w:hAnsi="Tahoma" w:cs="A- Amir 1" w:hint="cs"/>
          <w:color w:val="0D0D0D"/>
          <w:sz w:val="28"/>
          <w:szCs w:val="28"/>
          <w:rtl/>
        </w:rPr>
        <w:t>محاولة حصر استعمال الانترنت في كومبيوتر واحد للعائلة</w:t>
      </w:r>
      <w:r w:rsidR="00453A8C" w:rsidRPr="00C3266B">
        <w:rPr>
          <w:rFonts w:ascii="Tahoma" w:hAnsi="Tahoma" w:cs="A- Amir 1"/>
          <w:color w:val="0D0D0D"/>
          <w:sz w:val="28"/>
          <w:szCs w:val="28"/>
          <w:rtl/>
        </w:rPr>
        <w:t>.</w:t>
      </w:r>
      <w:r w:rsidR="00453A8C" w:rsidRPr="00C3266B">
        <w:rPr>
          <w:rFonts w:ascii="Tahoma" w:hAnsi="Tahoma" w:cs="A- Amir 1" w:hint="cs"/>
          <w:color w:val="0D0D0D"/>
          <w:sz w:val="28"/>
          <w:szCs w:val="28"/>
          <w:rtl/>
        </w:rPr>
        <w:t xml:space="preserve"> </w:t>
      </w:r>
    </w:p>
    <w:p w:rsidR="00453A8C" w:rsidRPr="00212B61" w:rsidRDefault="00453A8C" w:rsidP="00453A8C">
      <w:pPr>
        <w:spacing w:after="200" w:line="276" w:lineRule="auto"/>
        <w:ind w:left="360"/>
        <w:contextualSpacing/>
        <w:jc w:val="both"/>
        <w:rPr>
          <w:rFonts w:ascii="Simplified Arabic" w:hAnsi="Simplified Arabic" w:cs="Simplified Arabic"/>
          <w:sz w:val="28"/>
          <w:szCs w:val="28"/>
          <w:lang w:eastAsia="en-US" w:bidi="ar-LB"/>
        </w:rPr>
      </w:pPr>
    </w:p>
    <w:p w:rsidR="00453A8C" w:rsidRPr="008D2348" w:rsidRDefault="00453A8C" w:rsidP="00453A8C">
      <w:pPr>
        <w:jc w:val="lowKashida"/>
        <w:rPr>
          <w:rFonts w:cs="Arabic Transparent"/>
          <w:b/>
          <w:bCs/>
          <w:sz w:val="32"/>
          <w:szCs w:val="32"/>
          <w:rtl/>
        </w:rPr>
      </w:pPr>
    </w:p>
    <w:p w:rsidR="00453A8C" w:rsidRPr="00945516" w:rsidRDefault="00453A8C" w:rsidP="00453A8C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استثمار وسائل التّواصل الاجتماعيّ في تربية الأبناء</w:t>
      </w:r>
    </w:p>
    <w:p w:rsidR="00453A8C" w:rsidRDefault="00453A8C" w:rsidP="00453A8C">
      <w:pPr>
        <w:tabs>
          <w:tab w:val="left" w:leader="dot" w:pos="9785"/>
        </w:tabs>
        <w:rPr>
          <w:rFonts w:cs="A- Amir 1"/>
          <w:sz w:val="32"/>
          <w:szCs w:val="32"/>
          <w:rtl/>
        </w:rPr>
      </w:pPr>
    </w:p>
    <w:p w:rsidR="00453A8C" w:rsidRDefault="00453A8C" w:rsidP="00453A8C">
      <w:pPr>
        <w:rPr>
          <w:rFonts w:cs="A- Amir 2"/>
          <w:sz w:val="36"/>
          <w:szCs w:val="36"/>
          <w:rtl/>
        </w:rPr>
      </w:pPr>
    </w:p>
    <w:p w:rsidR="00453A8C" w:rsidRDefault="00453A8C" w:rsidP="00453A8C">
      <w:pPr>
        <w:ind w:firstLine="332"/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>أصبحت الأجهزة الر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قميّة والإلكترونيّة جزءًا من حياة الأطفال،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و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لذين يقضون 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ساعات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عدّة يوميًّا في استعمالها،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ويتزايد هذا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>ستعمال بعد سعي مؤسسات تعليميّة إلى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>علّم ع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بر الإنترنت. ومن جهةٍ أخرى، لا يَ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>خفى على أحد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ٍ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وجود إيجاب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يّات في الإنترنت، لذا ينبغي أن ت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نصبّ جهود الأهل في استثمار وسائل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التّواصل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الاجتماعيّ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في تربية الأبناء من خلال القيام بالآتي:</w:t>
      </w:r>
    </w:p>
    <w:p w:rsidR="00453A8C" w:rsidRDefault="00453A8C" w:rsidP="00453A8C">
      <w:pPr>
        <w:ind w:firstLine="332"/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......................................</w:t>
      </w:r>
    </w:p>
    <w:p w:rsidR="00453A8C" w:rsidRPr="00945516" w:rsidRDefault="00453A8C" w:rsidP="00453A8C">
      <w:pPr>
        <w:shd w:val="clear" w:color="auto" w:fill="B2A1C7"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استثمار وسائل التّواصل الاجتماعيّ في تربية الأبناء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887F73" w:rsidTr="00887F73">
        <w:tc>
          <w:tcPr>
            <w:tcW w:w="1596" w:type="dxa"/>
          </w:tcPr>
          <w:p w:rsidR="00887F73" w:rsidRDefault="00887F73" w:rsidP="00887F73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sz w:val="28"/>
                <w:szCs w:val="28"/>
                <w:rtl/>
                <w:lang w:bidi="ar-LB"/>
              </w:rPr>
              <w:t>1</w:t>
            </w:r>
          </w:p>
        </w:tc>
        <w:tc>
          <w:tcPr>
            <w:tcW w:w="1596" w:type="dxa"/>
          </w:tcPr>
          <w:p w:rsidR="00887F73" w:rsidRDefault="00887F73" w:rsidP="00887F73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sz w:val="28"/>
                <w:szCs w:val="28"/>
                <w:rtl/>
                <w:lang w:bidi="ar-LB"/>
              </w:rPr>
              <w:t>2</w:t>
            </w:r>
          </w:p>
        </w:tc>
        <w:tc>
          <w:tcPr>
            <w:tcW w:w="1596" w:type="dxa"/>
          </w:tcPr>
          <w:p w:rsidR="00887F73" w:rsidRDefault="00887F73" w:rsidP="00887F73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sz w:val="28"/>
                <w:szCs w:val="28"/>
                <w:rtl/>
                <w:lang w:bidi="ar-LB"/>
              </w:rPr>
              <w:t>3</w:t>
            </w:r>
          </w:p>
        </w:tc>
        <w:tc>
          <w:tcPr>
            <w:tcW w:w="1596" w:type="dxa"/>
          </w:tcPr>
          <w:p w:rsidR="00887F73" w:rsidRDefault="00887F73" w:rsidP="00887F73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sz w:val="28"/>
                <w:szCs w:val="28"/>
                <w:rtl/>
                <w:lang w:bidi="ar-LB"/>
              </w:rPr>
              <w:t>4</w:t>
            </w:r>
          </w:p>
        </w:tc>
        <w:tc>
          <w:tcPr>
            <w:tcW w:w="1596" w:type="dxa"/>
          </w:tcPr>
          <w:p w:rsidR="00887F73" w:rsidRDefault="00887F73" w:rsidP="00887F73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sz w:val="28"/>
                <w:szCs w:val="28"/>
                <w:rtl/>
                <w:lang w:bidi="ar-LB"/>
              </w:rPr>
              <w:t>5</w:t>
            </w:r>
          </w:p>
        </w:tc>
        <w:tc>
          <w:tcPr>
            <w:tcW w:w="1596" w:type="dxa"/>
          </w:tcPr>
          <w:p w:rsidR="00887F73" w:rsidRDefault="00887F73" w:rsidP="00887F73">
            <w:pPr>
              <w:jc w:val="both"/>
              <w:rPr>
                <w:rFonts w:ascii="Traditional Arabic" w:hAnsi="Traditional Arabic" w:cs="A- Amir 1"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A- Amir 1" w:hint="cs"/>
                <w:sz w:val="28"/>
                <w:szCs w:val="28"/>
                <w:rtl/>
                <w:lang w:bidi="ar-LB"/>
              </w:rPr>
              <w:t>6</w:t>
            </w:r>
          </w:p>
        </w:tc>
      </w:tr>
    </w:tbl>
    <w:p w:rsidR="00887F73" w:rsidRDefault="00887F73" w:rsidP="00887F73">
      <w:pPr>
        <w:ind w:left="720"/>
        <w:jc w:val="both"/>
        <w:rPr>
          <w:rFonts w:ascii="Traditional Arabic" w:hAnsi="Traditional Arabic" w:cs="A- Amir 1"/>
          <w:sz w:val="28"/>
          <w:szCs w:val="28"/>
          <w:lang w:bidi="ar-LB"/>
        </w:rPr>
      </w:pPr>
    </w:p>
    <w:p w:rsidR="00453A8C" w:rsidRDefault="00453A8C" w:rsidP="00453A8C">
      <w:pPr>
        <w:numPr>
          <w:ilvl w:val="0"/>
          <w:numId w:val="3"/>
        </w:numPr>
        <w:jc w:val="both"/>
        <w:rPr>
          <w:rFonts w:ascii="Traditional Arabic" w:hAnsi="Traditional Arabic" w:cs="A- Amir 1"/>
          <w:sz w:val="28"/>
          <w:szCs w:val="28"/>
          <w:lang w:bidi="ar-LB"/>
        </w:rPr>
      </w:pPr>
      <w:r w:rsidRPr="00C47A5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تعزيز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مستوى </w:t>
      </w:r>
      <w:r w:rsidRPr="00C47A51">
        <w:rPr>
          <w:rFonts w:ascii="Traditional Arabic" w:hAnsi="Traditional Arabic" w:cs="A- Amir 1" w:hint="cs"/>
          <w:sz w:val="28"/>
          <w:szCs w:val="28"/>
          <w:rtl/>
          <w:lang w:bidi="ar-LB"/>
        </w:rPr>
        <w:t>تعلّم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هم من خلال الاستفادة من البرمجيّات والتّطبيقات التّعليميّة والتّعلّمية، مثال: تعلّم اللّغات، وغيرها.</w:t>
      </w:r>
    </w:p>
    <w:p w:rsidR="00453A8C" w:rsidRPr="00C47A51" w:rsidRDefault="00453A8C" w:rsidP="00453A8C">
      <w:pPr>
        <w:numPr>
          <w:ilvl w:val="0"/>
          <w:numId w:val="3"/>
        </w:numPr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C47A51">
        <w:rPr>
          <w:rFonts w:ascii="Traditional Arabic" w:hAnsi="Traditional Arabic" w:cs="A- Amir 1" w:hint="cs"/>
          <w:sz w:val="28"/>
          <w:szCs w:val="28"/>
          <w:rtl/>
          <w:lang w:bidi="ar-LB"/>
        </w:rPr>
        <w:t>البحث عن المعلومات التي تساعد على إتمام وظائف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هم</w:t>
      </w:r>
      <w:r w:rsidRPr="00C47A5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المدرسيّة.</w:t>
      </w:r>
    </w:p>
    <w:p w:rsidR="00453A8C" w:rsidRPr="00AD67C5" w:rsidRDefault="00453A8C" w:rsidP="00453A8C">
      <w:pPr>
        <w:numPr>
          <w:ilvl w:val="0"/>
          <w:numId w:val="3"/>
        </w:numPr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تنمية قدراتهم ومواهبهم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بالاستفادة من المواد ال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>م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ُ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>در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َ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جة على وسائل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التّواصل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الاجتماعيّ؛</w:t>
      </w:r>
      <w:r w:rsidRPr="00856811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>كالبرامج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>عليمي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>ة ال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إ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>لكتروني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>ة المختلفة, أو الت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>طبيقات التي تتيح للأبناء اكتساب مهارات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ٍ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متنو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ّ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>عة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ً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 xml:space="preserve"> و</w:t>
      </w: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إ</w:t>
      </w:r>
      <w:r w:rsidRPr="00AD67C5">
        <w:rPr>
          <w:rFonts w:ascii="Traditional Arabic" w:hAnsi="Traditional Arabic" w:cs="A- Amir 1" w:hint="cs"/>
          <w:sz w:val="28"/>
          <w:szCs w:val="28"/>
          <w:rtl/>
          <w:lang w:bidi="ar-LB"/>
        </w:rPr>
        <w:t>شباع هواياتهم الخاصّة.</w:t>
      </w:r>
    </w:p>
    <w:p w:rsidR="00453A8C" w:rsidRPr="00C47A51" w:rsidRDefault="00453A8C" w:rsidP="00453A8C">
      <w:pPr>
        <w:numPr>
          <w:ilvl w:val="0"/>
          <w:numId w:val="3"/>
        </w:numPr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إكساب الأبناء مهارات البحث في الإنترنت، للحصول على المعرفة، والاطّلاع على التّجارب المتعدّدة.</w:t>
      </w:r>
    </w:p>
    <w:p w:rsidR="00453A8C" w:rsidRPr="00C47A51" w:rsidRDefault="00453A8C" w:rsidP="00453A8C">
      <w:pPr>
        <w:numPr>
          <w:ilvl w:val="0"/>
          <w:numId w:val="3"/>
        </w:numPr>
        <w:jc w:val="both"/>
        <w:rPr>
          <w:rFonts w:ascii="Traditional Arabic" w:hAnsi="Traditional Arabic" w:cs="A- Amir 1"/>
          <w:sz w:val="28"/>
          <w:szCs w:val="28"/>
          <w:rtl/>
          <w:lang w:bidi="ar-LB"/>
        </w:rPr>
      </w:pP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t>تشجيع الأبناء على التّواصل مع رفاقهم، وتنمية مهارات التّواصل، وبناء علاقات الصّداقة مع الأشخاص الصّالحين.</w:t>
      </w:r>
    </w:p>
    <w:p w:rsidR="00453A8C" w:rsidRPr="00856811" w:rsidRDefault="00453A8C" w:rsidP="00453A8C">
      <w:pPr>
        <w:numPr>
          <w:ilvl w:val="0"/>
          <w:numId w:val="3"/>
        </w:numPr>
        <w:jc w:val="both"/>
      </w:pPr>
      <w:r>
        <w:rPr>
          <w:rFonts w:ascii="Traditional Arabic" w:hAnsi="Traditional Arabic" w:cs="A- Amir 1" w:hint="cs"/>
          <w:sz w:val="28"/>
          <w:szCs w:val="28"/>
          <w:rtl/>
          <w:lang w:bidi="ar-LB"/>
        </w:rPr>
        <w:lastRenderedPageBreak/>
        <w:t>السّماح للأبناء بممارسة بعض الألعاب الإلكترونيّة التي تساهم في تنمية القدرات المختلفة، منها تنمية التّفكير المتوازي؛ حيث يواجه الطّفل اللّاعب مواقف عدّة، عليه أن يتعامل معها في الوقت ذاته.</w:t>
      </w:r>
    </w:p>
    <w:p w:rsidR="00896B65" w:rsidRDefault="00453A8C" w:rsidP="00453A8C">
      <w:r>
        <w:rPr>
          <w:rFonts w:cs="A- Amir 2"/>
          <w:sz w:val="36"/>
          <w:szCs w:val="36"/>
          <w:rtl/>
        </w:rPr>
        <w:br w:type="page"/>
      </w:r>
    </w:p>
    <w:sectPr w:rsidR="00896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BE8" w:rsidRDefault="00E17BE8" w:rsidP="00453A8C">
      <w:r>
        <w:separator/>
      </w:r>
    </w:p>
  </w:endnote>
  <w:endnote w:type="continuationSeparator" w:id="0">
    <w:p w:rsidR="00E17BE8" w:rsidRDefault="00E17BE8" w:rsidP="0045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- Amir 1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 Amir 2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BE8" w:rsidRDefault="00E17BE8" w:rsidP="00453A8C">
      <w:r>
        <w:separator/>
      </w:r>
    </w:p>
  </w:footnote>
  <w:footnote w:type="continuationSeparator" w:id="0">
    <w:p w:rsidR="00E17BE8" w:rsidRDefault="00E17BE8" w:rsidP="00453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CF8"/>
    <w:multiLevelType w:val="hybridMultilevel"/>
    <w:tmpl w:val="D37CB7EC"/>
    <w:lvl w:ilvl="0" w:tplc="6C9C0D66">
      <w:start w:val="1"/>
      <w:numFmt w:val="decimal"/>
      <w:lvlText w:val="%1."/>
      <w:lvlJc w:val="left"/>
      <w:pPr>
        <w:ind w:left="720" w:hanging="360"/>
      </w:pPr>
      <w:rPr>
        <w:lang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675AB"/>
    <w:multiLevelType w:val="hybridMultilevel"/>
    <w:tmpl w:val="DFD0B066"/>
    <w:lvl w:ilvl="0" w:tplc="347AAC50">
      <w:start w:val="1"/>
      <w:numFmt w:val="decimal"/>
      <w:lvlText w:val="%1-"/>
      <w:lvlJc w:val="left"/>
      <w:pPr>
        <w:ind w:left="720" w:hanging="360"/>
      </w:pPr>
      <w:rPr>
        <w:rFonts w:ascii="Traditional Arabic" w:eastAsia="Times New Roman" w:hAnsi="Traditional Arabic" w:cs="A- Amir 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64D9A"/>
    <w:multiLevelType w:val="hybridMultilevel"/>
    <w:tmpl w:val="D9A06C24"/>
    <w:lvl w:ilvl="0" w:tplc="0409000F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3">
    <w:nsid w:val="64B25D16"/>
    <w:multiLevelType w:val="hybridMultilevel"/>
    <w:tmpl w:val="0612486E"/>
    <w:lvl w:ilvl="0" w:tplc="3C6ED4E4">
      <w:start w:val="1"/>
      <w:numFmt w:val="decimal"/>
      <w:lvlText w:val="%1-"/>
      <w:lvlJc w:val="left"/>
      <w:pPr>
        <w:ind w:left="720" w:hanging="360"/>
      </w:pPr>
      <w:rPr>
        <w:rFonts w:ascii="Traditional Arabic" w:eastAsia="Times New Roman" w:hAnsi="Traditional Arabic" w:cs="A- Amir 1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F21448"/>
    <w:multiLevelType w:val="hybridMultilevel"/>
    <w:tmpl w:val="A7783ED0"/>
    <w:lvl w:ilvl="0" w:tplc="3C5276B8">
      <w:start w:val="1"/>
      <w:numFmt w:val="decimal"/>
      <w:lvlText w:val="%1-"/>
      <w:lvlJc w:val="left"/>
      <w:pPr>
        <w:ind w:left="720" w:hanging="360"/>
      </w:pPr>
      <w:rPr>
        <w:rFonts w:ascii="Simplified Arabic" w:eastAsia="Times New Roman" w:hAnsi="Simplified Arabic" w:cs="Simplified Arabi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AE"/>
    <w:rsid w:val="0012405D"/>
    <w:rsid w:val="001871AE"/>
    <w:rsid w:val="00257D63"/>
    <w:rsid w:val="002803DC"/>
    <w:rsid w:val="00310DCF"/>
    <w:rsid w:val="00453A8C"/>
    <w:rsid w:val="00592ED3"/>
    <w:rsid w:val="00824984"/>
    <w:rsid w:val="00887F73"/>
    <w:rsid w:val="008A0FA9"/>
    <w:rsid w:val="00BC79D5"/>
    <w:rsid w:val="00C927FC"/>
    <w:rsid w:val="00CA3628"/>
    <w:rsid w:val="00E17BE8"/>
    <w:rsid w:val="00E2703A"/>
    <w:rsid w:val="00E3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A8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453A8C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453A8C"/>
    <w:rPr>
      <w:sz w:val="20"/>
      <w:szCs w:val="20"/>
      <w:lang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3A8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453A8C"/>
    <w:rPr>
      <w:vertAlign w:val="superscript"/>
    </w:rPr>
  </w:style>
  <w:style w:type="paragraph" w:styleId="ListParagraph">
    <w:name w:val="List Paragraph"/>
    <w:basedOn w:val="Normal"/>
    <w:uiPriority w:val="34"/>
    <w:qFormat/>
    <w:rsid w:val="00453A8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53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C927F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A8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453A8C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453A8C"/>
    <w:rPr>
      <w:sz w:val="20"/>
      <w:szCs w:val="20"/>
      <w:lang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3A8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453A8C"/>
    <w:rPr>
      <w:vertAlign w:val="superscript"/>
    </w:rPr>
  </w:style>
  <w:style w:type="paragraph" w:styleId="ListParagraph">
    <w:name w:val="List Paragraph"/>
    <w:basedOn w:val="Normal"/>
    <w:uiPriority w:val="34"/>
    <w:qFormat/>
    <w:rsid w:val="00453A8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53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C927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jkid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ids.net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hooligans.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zeinab</cp:lastModifiedBy>
  <cp:revision>8</cp:revision>
  <dcterms:created xsi:type="dcterms:W3CDTF">2017-05-17T10:18:00Z</dcterms:created>
  <dcterms:modified xsi:type="dcterms:W3CDTF">2017-06-07T08:01:00Z</dcterms:modified>
</cp:coreProperties>
</file>